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4AD0" w:rsidRPr="00197020" w:rsidRDefault="00964AD0" w:rsidP="00CF4E6C">
      <w:pPr>
        <w:spacing w:line="360" w:lineRule="auto"/>
        <w:ind w:left="5387" w:right="-3"/>
        <w:jc w:val="right"/>
        <w:rPr>
          <w:sz w:val="24"/>
          <w:szCs w:val="24"/>
        </w:rPr>
      </w:pPr>
      <w:r w:rsidRPr="00197020">
        <w:rPr>
          <w:sz w:val="24"/>
          <w:szCs w:val="24"/>
        </w:rPr>
        <w:t>УТВЕРЖДЕНА</w:t>
      </w:r>
    </w:p>
    <w:p w:rsidR="00964AD0" w:rsidRDefault="00964AD0" w:rsidP="00CF4E6C">
      <w:pPr>
        <w:spacing w:line="360" w:lineRule="auto"/>
        <w:ind w:left="5387" w:right="-3"/>
        <w:jc w:val="right"/>
        <w:rPr>
          <w:sz w:val="24"/>
          <w:szCs w:val="24"/>
        </w:rPr>
      </w:pPr>
      <w:r w:rsidRPr="00197020">
        <w:rPr>
          <w:sz w:val="24"/>
          <w:szCs w:val="24"/>
        </w:rPr>
        <w:t>постановлением Администрации</w:t>
      </w:r>
    </w:p>
    <w:p w:rsidR="00964AD0" w:rsidRPr="00197020" w:rsidRDefault="00964AD0" w:rsidP="00CF4E6C">
      <w:pPr>
        <w:spacing w:line="360" w:lineRule="auto"/>
        <w:ind w:left="5387" w:right="-3"/>
        <w:jc w:val="right"/>
        <w:rPr>
          <w:sz w:val="24"/>
          <w:szCs w:val="24"/>
        </w:rPr>
      </w:pPr>
      <w:r w:rsidRPr="00197020">
        <w:rPr>
          <w:sz w:val="24"/>
          <w:szCs w:val="24"/>
        </w:rPr>
        <w:t>Саткинского муниципального района</w:t>
      </w:r>
    </w:p>
    <w:p w:rsidR="00964AD0" w:rsidRPr="003F747F" w:rsidRDefault="008D0021" w:rsidP="00CF4E6C">
      <w:pPr>
        <w:tabs>
          <w:tab w:val="left" w:pos="6237"/>
          <w:tab w:val="left" w:pos="6946"/>
        </w:tabs>
        <w:spacing w:line="360" w:lineRule="auto"/>
        <w:ind w:left="5387" w:right="-3"/>
        <w:jc w:val="right"/>
        <w:rPr>
          <w:color w:val="000000"/>
          <w:sz w:val="24"/>
          <w:szCs w:val="24"/>
        </w:rPr>
      </w:pPr>
      <w:r>
        <w:rPr>
          <w:sz w:val="24"/>
          <w:szCs w:val="24"/>
        </w:rPr>
        <w:t>от «27» декабря</w:t>
      </w:r>
      <w:r w:rsidR="00964AD0">
        <w:rPr>
          <w:sz w:val="24"/>
          <w:szCs w:val="24"/>
        </w:rPr>
        <w:t xml:space="preserve"> </w:t>
      </w:r>
      <w:r w:rsidR="00964AD0" w:rsidRPr="00197020">
        <w:rPr>
          <w:sz w:val="24"/>
          <w:szCs w:val="24"/>
        </w:rPr>
        <w:t>201</w:t>
      </w:r>
      <w:r w:rsidR="00C7067D">
        <w:rPr>
          <w:sz w:val="24"/>
          <w:szCs w:val="24"/>
        </w:rPr>
        <w:t>6</w:t>
      </w:r>
      <w:r w:rsidR="00964AD0" w:rsidRPr="00197020">
        <w:rPr>
          <w:sz w:val="24"/>
          <w:szCs w:val="24"/>
        </w:rPr>
        <w:t xml:space="preserve"> года №</w:t>
      </w:r>
      <w:r w:rsidR="00646DC5">
        <w:rPr>
          <w:sz w:val="24"/>
          <w:szCs w:val="24"/>
        </w:rPr>
        <w:t xml:space="preserve"> </w:t>
      </w:r>
      <w:bookmarkStart w:id="0" w:name="_GoBack"/>
      <w:bookmarkEnd w:id="0"/>
      <w:r>
        <w:rPr>
          <w:sz w:val="24"/>
          <w:szCs w:val="24"/>
        </w:rPr>
        <w:t>928</w:t>
      </w:r>
    </w:p>
    <w:p w:rsidR="00964AD0" w:rsidRDefault="00964AD0" w:rsidP="00CF4E6C">
      <w:pPr>
        <w:widowControl w:val="0"/>
        <w:autoSpaceDE w:val="0"/>
        <w:spacing w:line="360" w:lineRule="auto"/>
        <w:ind w:left="1560" w:right="5779"/>
        <w:jc w:val="center"/>
        <w:rPr>
          <w:color w:val="000000"/>
          <w:sz w:val="24"/>
          <w:szCs w:val="24"/>
        </w:rPr>
      </w:pPr>
    </w:p>
    <w:p w:rsidR="0067417A" w:rsidRDefault="0067417A" w:rsidP="00CF4E6C">
      <w:pPr>
        <w:widowControl w:val="0"/>
        <w:autoSpaceDE w:val="0"/>
        <w:spacing w:line="360" w:lineRule="auto"/>
        <w:ind w:left="1560" w:right="5779"/>
        <w:jc w:val="center"/>
        <w:rPr>
          <w:color w:val="000000"/>
          <w:sz w:val="24"/>
          <w:szCs w:val="24"/>
        </w:rPr>
      </w:pPr>
    </w:p>
    <w:p w:rsidR="00DF4423" w:rsidRDefault="00DF4423" w:rsidP="00CF4E6C">
      <w:pPr>
        <w:widowControl w:val="0"/>
        <w:autoSpaceDE w:val="0"/>
        <w:spacing w:line="360" w:lineRule="auto"/>
        <w:ind w:left="1560" w:right="5779"/>
        <w:jc w:val="center"/>
        <w:rPr>
          <w:color w:val="000000"/>
          <w:sz w:val="24"/>
          <w:szCs w:val="24"/>
        </w:rPr>
      </w:pPr>
    </w:p>
    <w:p w:rsidR="00DF4423" w:rsidRDefault="00DF4423" w:rsidP="00CF4E6C">
      <w:pPr>
        <w:widowControl w:val="0"/>
        <w:autoSpaceDE w:val="0"/>
        <w:spacing w:line="360" w:lineRule="auto"/>
        <w:ind w:left="1560" w:right="5779"/>
        <w:jc w:val="center"/>
        <w:rPr>
          <w:color w:val="000000"/>
          <w:sz w:val="24"/>
          <w:szCs w:val="24"/>
        </w:rPr>
      </w:pPr>
    </w:p>
    <w:p w:rsidR="00DF4423" w:rsidRDefault="00DF4423" w:rsidP="00CF4E6C">
      <w:pPr>
        <w:widowControl w:val="0"/>
        <w:autoSpaceDE w:val="0"/>
        <w:spacing w:line="360" w:lineRule="auto"/>
        <w:ind w:left="1560" w:right="5779"/>
        <w:jc w:val="center"/>
        <w:rPr>
          <w:color w:val="000000"/>
          <w:sz w:val="24"/>
          <w:szCs w:val="24"/>
        </w:rPr>
      </w:pPr>
    </w:p>
    <w:p w:rsidR="00DF4423" w:rsidRDefault="00DF4423" w:rsidP="00CF4E6C">
      <w:pPr>
        <w:widowControl w:val="0"/>
        <w:autoSpaceDE w:val="0"/>
        <w:spacing w:line="360" w:lineRule="auto"/>
        <w:ind w:left="1560" w:right="5779"/>
        <w:jc w:val="center"/>
        <w:rPr>
          <w:color w:val="000000"/>
          <w:sz w:val="24"/>
          <w:szCs w:val="24"/>
        </w:rPr>
      </w:pPr>
    </w:p>
    <w:p w:rsidR="00DF4423" w:rsidRDefault="00DF4423" w:rsidP="00CF4E6C">
      <w:pPr>
        <w:widowControl w:val="0"/>
        <w:autoSpaceDE w:val="0"/>
        <w:spacing w:line="360" w:lineRule="auto"/>
        <w:ind w:left="1560" w:right="5779"/>
        <w:jc w:val="center"/>
        <w:rPr>
          <w:color w:val="000000"/>
          <w:sz w:val="24"/>
          <w:szCs w:val="24"/>
        </w:rPr>
      </w:pPr>
    </w:p>
    <w:p w:rsidR="00DF4423" w:rsidRDefault="00DF4423" w:rsidP="00CF4E6C">
      <w:pPr>
        <w:widowControl w:val="0"/>
        <w:autoSpaceDE w:val="0"/>
        <w:spacing w:line="360" w:lineRule="auto"/>
        <w:ind w:left="1560" w:right="5779"/>
        <w:jc w:val="center"/>
        <w:rPr>
          <w:color w:val="000000"/>
          <w:sz w:val="24"/>
          <w:szCs w:val="24"/>
        </w:rPr>
      </w:pPr>
    </w:p>
    <w:p w:rsidR="00DF4423" w:rsidRDefault="00DF4423" w:rsidP="00CF4E6C">
      <w:pPr>
        <w:widowControl w:val="0"/>
        <w:autoSpaceDE w:val="0"/>
        <w:spacing w:line="360" w:lineRule="auto"/>
        <w:ind w:left="1560" w:right="5779"/>
        <w:jc w:val="center"/>
        <w:rPr>
          <w:color w:val="000000"/>
          <w:sz w:val="24"/>
          <w:szCs w:val="24"/>
        </w:rPr>
      </w:pPr>
    </w:p>
    <w:p w:rsidR="00DF4423" w:rsidRDefault="00DF4423" w:rsidP="00CF4E6C">
      <w:pPr>
        <w:widowControl w:val="0"/>
        <w:autoSpaceDE w:val="0"/>
        <w:spacing w:line="360" w:lineRule="auto"/>
        <w:ind w:left="1560" w:right="5779"/>
        <w:jc w:val="center"/>
        <w:rPr>
          <w:color w:val="000000"/>
          <w:sz w:val="24"/>
          <w:szCs w:val="24"/>
        </w:rPr>
      </w:pPr>
    </w:p>
    <w:p w:rsidR="0067417A" w:rsidRDefault="0067417A" w:rsidP="00CF4E6C">
      <w:pPr>
        <w:widowControl w:val="0"/>
        <w:autoSpaceDE w:val="0"/>
        <w:spacing w:line="360" w:lineRule="auto"/>
        <w:ind w:left="1560" w:right="5779"/>
        <w:jc w:val="center"/>
        <w:rPr>
          <w:color w:val="000000"/>
          <w:sz w:val="24"/>
          <w:szCs w:val="24"/>
        </w:rPr>
      </w:pPr>
    </w:p>
    <w:p w:rsidR="00964AD0" w:rsidRPr="003F747F" w:rsidRDefault="00964AD0" w:rsidP="003F747F">
      <w:pPr>
        <w:widowControl w:val="0"/>
        <w:autoSpaceDE w:val="0"/>
        <w:spacing w:line="360" w:lineRule="auto"/>
        <w:ind w:left="11057"/>
        <w:jc w:val="center"/>
        <w:rPr>
          <w:color w:val="000000"/>
          <w:sz w:val="24"/>
          <w:szCs w:val="24"/>
        </w:rPr>
      </w:pPr>
    </w:p>
    <w:p w:rsidR="00964AD0" w:rsidRPr="003F747F" w:rsidRDefault="00964AD0" w:rsidP="003F747F">
      <w:pPr>
        <w:widowControl w:val="0"/>
        <w:autoSpaceDE w:val="0"/>
        <w:spacing w:line="360" w:lineRule="auto"/>
        <w:jc w:val="center"/>
        <w:rPr>
          <w:color w:val="000000"/>
          <w:sz w:val="24"/>
          <w:szCs w:val="24"/>
        </w:rPr>
      </w:pPr>
      <w:r>
        <w:rPr>
          <w:color w:val="000000"/>
          <w:sz w:val="24"/>
          <w:szCs w:val="24"/>
        </w:rPr>
        <w:t>МУНИЦИПАЛЬНАЯ</w:t>
      </w:r>
      <w:r w:rsidRPr="003F747F">
        <w:rPr>
          <w:color w:val="000000"/>
          <w:sz w:val="24"/>
          <w:szCs w:val="24"/>
        </w:rPr>
        <w:t xml:space="preserve"> ПРОГРАММА</w:t>
      </w:r>
    </w:p>
    <w:p w:rsidR="00964AD0" w:rsidRDefault="00964AD0" w:rsidP="00EB4727">
      <w:pPr>
        <w:widowControl w:val="0"/>
        <w:autoSpaceDE w:val="0"/>
        <w:spacing w:line="360" w:lineRule="auto"/>
        <w:jc w:val="center"/>
        <w:rPr>
          <w:sz w:val="24"/>
          <w:szCs w:val="24"/>
        </w:rPr>
      </w:pPr>
      <w:r w:rsidRPr="003F747F">
        <w:t xml:space="preserve"> «</w:t>
      </w:r>
      <w:r>
        <w:rPr>
          <w:sz w:val="24"/>
          <w:szCs w:val="24"/>
        </w:rPr>
        <w:t>ПРОФИЛАКТИКА ТЕРРОРИЗМА</w:t>
      </w:r>
      <w:r w:rsidRPr="00EB4727">
        <w:rPr>
          <w:sz w:val="24"/>
          <w:szCs w:val="24"/>
        </w:rPr>
        <w:t xml:space="preserve"> В САТКИНСКОМ МУНИЦИ</w:t>
      </w:r>
      <w:r w:rsidR="002A5754">
        <w:rPr>
          <w:sz w:val="24"/>
          <w:szCs w:val="24"/>
        </w:rPr>
        <w:t>ПАЛЬНОМ РАЙОНЕ НА 2017-2019</w:t>
      </w:r>
      <w:r w:rsidR="00C7067D">
        <w:rPr>
          <w:sz w:val="24"/>
          <w:szCs w:val="24"/>
        </w:rPr>
        <w:t xml:space="preserve"> ГОД</w:t>
      </w:r>
      <w:r w:rsidR="002A5754">
        <w:rPr>
          <w:sz w:val="24"/>
          <w:szCs w:val="24"/>
        </w:rPr>
        <w:t>Ы</w:t>
      </w:r>
      <w:r w:rsidRPr="00EB4727">
        <w:rPr>
          <w:sz w:val="24"/>
          <w:szCs w:val="24"/>
        </w:rPr>
        <w:t>»</w:t>
      </w:r>
    </w:p>
    <w:p w:rsidR="0067417A" w:rsidRDefault="0067417A" w:rsidP="00EB4727">
      <w:pPr>
        <w:widowControl w:val="0"/>
        <w:autoSpaceDE w:val="0"/>
        <w:spacing w:line="360" w:lineRule="auto"/>
        <w:jc w:val="center"/>
        <w:rPr>
          <w:sz w:val="24"/>
          <w:szCs w:val="24"/>
        </w:rPr>
      </w:pPr>
    </w:p>
    <w:p w:rsidR="0067417A" w:rsidRDefault="0067417A" w:rsidP="00EB4727">
      <w:pPr>
        <w:widowControl w:val="0"/>
        <w:autoSpaceDE w:val="0"/>
        <w:spacing w:line="360" w:lineRule="auto"/>
        <w:jc w:val="center"/>
        <w:rPr>
          <w:sz w:val="24"/>
          <w:szCs w:val="24"/>
        </w:rPr>
      </w:pPr>
    </w:p>
    <w:p w:rsidR="0067417A" w:rsidRDefault="0067417A" w:rsidP="00EB4727">
      <w:pPr>
        <w:widowControl w:val="0"/>
        <w:autoSpaceDE w:val="0"/>
        <w:spacing w:line="360" w:lineRule="auto"/>
        <w:jc w:val="center"/>
        <w:rPr>
          <w:sz w:val="24"/>
          <w:szCs w:val="24"/>
        </w:rPr>
      </w:pPr>
    </w:p>
    <w:p w:rsidR="0067417A" w:rsidRDefault="0067417A" w:rsidP="00EB4727">
      <w:pPr>
        <w:widowControl w:val="0"/>
        <w:autoSpaceDE w:val="0"/>
        <w:spacing w:line="360" w:lineRule="auto"/>
        <w:jc w:val="center"/>
        <w:rPr>
          <w:sz w:val="24"/>
          <w:szCs w:val="24"/>
        </w:rPr>
      </w:pPr>
    </w:p>
    <w:p w:rsidR="0067417A" w:rsidRDefault="0067417A" w:rsidP="00EB4727">
      <w:pPr>
        <w:widowControl w:val="0"/>
        <w:autoSpaceDE w:val="0"/>
        <w:spacing w:line="360" w:lineRule="auto"/>
        <w:jc w:val="center"/>
        <w:rPr>
          <w:sz w:val="24"/>
          <w:szCs w:val="24"/>
        </w:rPr>
      </w:pPr>
    </w:p>
    <w:p w:rsidR="0067417A" w:rsidRDefault="0067417A" w:rsidP="00EB4727">
      <w:pPr>
        <w:widowControl w:val="0"/>
        <w:autoSpaceDE w:val="0"/>
        <w:spacing w:line="360" w:lineRule="auto"/>
        <w:jc w:val="center"/>
        <w:rPr>
          <w:color w:val="000000"/>
          <w:sz w:val="24"/>
          <w:szCs w:val="24"/>
        </w:rPr>
      </w:pPr>
    </w:p>
    <w:p w:rsidR="00DF4423" w:rsidRDefault="00DF4423" w:rsidP="00EB4727">
      <w:pPr>
        <w:widowControl w:val="0"/>
        <w:autoSpaceDE w:val="0"/>
        <w:spacing w:line="360" w:lineRule="auto"/>
        <w:jc w:val="center"/>
        <w:rPr>
          <w:color w:val="000000"/>
          <w:sz w:val="24"/>
          <w:szCs w:val="24"/>
        </w:rPr>
      </w:pPr>
    </w:p>
    <w:p w:rsidR="00DF4423" w:rsidRDefault="00DF4423" w:rsidP="00EB4727">
      <w:pPr>
        <w:widowControl w:val="0"/>
        <w:autoSpaceDE w:val="0"/>
        <w:spacing w:line="360" w:lineRule="auto"/>
        <w:jc w:val="center"/>
        <w:rPr>
          <w:color w:val="000000"/>
          <w:sz w:val="24"/>
          <w:szCs w:val="24"/>
        </w:rPr>
      </w:pPr>
    </w:p>
    <w:p w:rsidR="00DF4423" w:rsidRDefault="00DF4423" w:rsidP="00EB4727">
      <w:pPr>
        <w:widowControl w:val="0"/>
        <w:autoSpaceDE w:val="0"/>
        <w:spacing w:line="360" w:lineRule="auto"/>
        <w:jc w:val="center"/>
        <w:rPr>
          <w:color w:val="000000"/>
          <w:sz w:val="24"/>
          <w:szCs w:val="24"/>
        </w:rPr>
      </w:pPr>
    </w:p>
    <w:p w:rsidR="00DF4423" w:rsidRDefault="00DF4423" w:rsidP="00EB4727">
      <w:pPr>
        <w:widowControl w:val="0"/>
        <w:autoSpaceDE w:val="0"/>
        <w:spacing w:line="360" w:lineRule="auto"/>
        <w:jc w:val="center"/>
        <w:rPr>
          <w:color w:val="000000"/>
          <w:sz w:val="24"/>
          <w:szCs w:val="24"/>
        </w:rPr>
      </w:pPr>
    </w:p>
    <w:p w:rsidR="00DF4423" w:rsidRDefault="00DF4423" w:rsidP="00EB4727">
      <w:pPr>
        <w:widowControl w:val="0"/>
        <w:autoSpaceDE w:val="0"/>
        <w:spacing w:line="360" w:lineRule="auto"/>
        <w:jc w:val="center"/>
        <w:rPr>
          <w:color w:val="000000"/>
          <w:sz w:val="24"/>
          <w:szCs w:val="24"/>
        </w:rPr>
      </w:pPr>
    </w:p>
    <w:p w:rsidR="00DF4423" w:rsidRDefault="00DF4423" w:rsidP="00EB4727">
      <w:pPr>
        <w:widowControl w:val="0"/>
        <w:autoSpaceDE w:val="0"/>
        <w:spacing w:line="360" w:lineRule="auto"/>
        <w:jc w:val="center"/>
        <w:rPr>
          <w:color w:val="000000"/>
          <w:sz w:val="24"/>
          <w:szCs w:val="24"/>
        </w:rPr>
      </w:pPr>
    </w:p>
    <w:p w:rsidR="00DF4423" w:rsidRDefault="00DF4423" w:rsidP="00EB4727">
      <w:pPr>
        <w:widowControl w:val="0"/>
        <w:autoSpaceDE w:val="0"/>
        <w:spacing w:line="360" w:lineRule="auto"/>
        <w:jc w:val="center"/>
        <w:rPr>
          <w:color w:val="000000"/>
          <w:sz w:val="24"/>
          <w:szCs w:val="24"/>
        </w:rPr>
      </w:pPr>
    </w:p>
    <w:p w:rsidR="00DF4423" w:rsidRDefault="00DF4423" w:rsidP="00EB4727">
      <w:pPr>
        <w:widowControl w:val="0"/>
        <w:autoSpaceDE w:val="0"/>
        <w:spacing w:line="360" w:lineRule="auto"/>
        <w:jc w:val="center"/>
        <w:rPr>
          <w:color w:val="000000"/>
          <w:sz w:val="24"/>
          <w:szCs w:val="24"/>
        </w:rPr>
      </w:pPr>
    </w:p>
    <w:p w:rsidR="00DF4423" w:rsidRDefault="00DF4423" w:rsidP="00EB4727">
      <w:pPr>
        <w:widowControl w:val="0"/>
        <w:autoSpaceDE w:val="0"/>
        <w:spacing w:line="360" w:lineRule="auto"/>
        <w:jc w:val="center"/>
        <w:rPr>
          <w:color w:val="000000"/>
          <w:sz w:val="24"/>
          <w:szCs w:val="24"/>
        </w:rPr>
      </w:pPr>
    </w:p>
    <w:p w:rsidR="00DF4423" w:rsidRPr="00EB4727" w:rsidRDefault="00DF4423" w:rsidP="00EB4727">
      <w:pPr>
        <w:widowControl w:val="0"/>
        <w:autoSpaceDE w:val="0"/>
        <w:spacing w:line="360" w:lineRule="auto"/>
        <w:jc w:val="center"/>
        <w:rPr>
          <w:color w:val="000000"/>
          <w:sz w:val="24"/>
          <w:szCs w:val="24"/>
        </w:rPr>
      </w:pPr>
    </w:p>
    <w:p w:rsidR="00964AD0" w:rsidRPr="003F747F" w:rsidRDefault="00964AD0" w:rsidP="003F747F">
      <w:pPr>
        <w:pStyle w:val="4"/>
        <w:spacing w:line="360" w:lineRule="auto"/>
        <w:rPr>
          <w:color w:val="000000"/>
          <w:sz w:val="24"/>
          <w:szCs w:val="24"/>
        </w:rPr>
      </w:pPr>
      <w:r w:rsidRPr="003F747F">
        <w:rPr>
          <w:color w:val="000000"/>
          <w:sz w:val="24"/>
          <w:szCs w:val="24"/>
        </w:rPr>
        <w:lastRenderedPageBreak/>
        <w:t>Паспорт</w:t>
      </w:r>
    </w:p>
    <w:p w:rsidR="0067417A" w:rsidRPr="00DF4423" w:rsidRDefault="00964AD0" w:rsidP="00DF4423">
      <w:pPr>
        <w:spacing w:line="360" w:lineRule="auto"/>
        <w:jc w:val="center"/>
        <w:rPr>
          <w:color w:val="000000"/>
          <w:sz w:val="24"/>
          <w:szCs w:val="24"/>
        </w:rPr>
      </w:pPr>
      <w:r>
        <w:rPr>
          <w:color w:val="000000"/>
          <w:sz w:val="24"/>
          <w:szCs w:val="24"/>
        </w:rPr>
        <w:t>муниципальной</w:t>
      </w:r>
      <w:r w:rsidRPr="003F747F">
        <w:rPr>
          <w:color w:val="000000"/>
          <w:sz w:val="24"/>
          <w:szCs w:val="24"/>
        </w:rPr>
        <w:t xml:space="preserve"> программы </w:t>
      </w:r>
      <w:r w:rsidRPr="003F747F">
        <w:rPr>
          <w:rStyle w:val="a4"/>
          <w:b w:val="0"/>
          <w:bCs w:val="0"/>
          <w:color w:val="000000"/>
          <w:sz w:val="24"/>
          <w:szCs w:val="24"/>
        </w:rPr>
        <w:t>«</w:t>
      </w:r>
      <w:r w:rsidRPr="001E017E">
        <w:rPr>
          <w:rStyle w:val="a4"/>
          <w:b w:val="0"/>
          <w:bCs w:val="0"/>
          <w:color w:val="000000"/>
          <w:sz w:val="24"/>
          <w:szCs w:val="24"/>
        </w:rPr>
        <w:t>П</w:t>
      </w:r>
      <w:r w:rsidRPr="001E017E">
        <w:rPr>
          <w:color w:val="000000"/>
          <w:sz w:val="24"/>
          <w:szCs w:val="24"/>
        </w:rPr>
        <w:t>рофилактика терроризма</w:t>
      </w:r>
      <w:r w:rsidR="00CC5A99">
        <w:rPr>
          <w:color w:val="000000"/>
          <w:sz w:val="24"/>
          <w:szCs w:val="24"/>
        </w:rPr>
        <w:t xml:space="preserve"> </w:t>
      </w:r>
      <w:r w:rsidRPr="003F747F">
        <w:rPr>
          <w:color w:val="000000"/>
          <w:sz w:val="24"/>
          <w:szCs w:val="24"/>
        </w:rPr>
        <w:t xml:space="preserve">в </w:t>
      </w:r>
      <w:r w:rsidRPr="003F747F">
        <w:rPr>
          <w:snapToGrid w:val="0"/>
          <w:color w:val="000000"/>
          <w:sz w:val="24"/>
          <w:szCs w:val="24"/>
        </w:rPr>
        <w:t xml:space="preserve">Саткинском муниципальном районе на </w:t>
      </w:r>
      <w:r w:rsidRPr="003F747F">
        <w:rPr>
          <w:color w:val="000000"/>
          <w:sz w:val="24"/>
          <w:szCs w:val="24"/>
        </w:rPr>
        <w:t>201</w:t>
      </w:r>
      <w:r w:rsidR="002A5754">
        <w:rPr>
          <w:color w:val="000000"/>
          <w:sz w:val="24"/>
          <w:szCs w:val="24"/>
        </w:rPr>
        <w:t>7-2019</w:t>
      </w:r>
      <w:r w:rsidR="00C7067D">
        <w:rPr>
          <w:color w:val="000000"/>
          <w:sz w:val="24"/>
          <w:szCs w:val="24"/>
        </w:rPr>
        <w:t xml:space="preserve"> год</w:t>
      </w:r>
      <w:r w:rsidR="002A5754">
        <w:rPr>
          <w:color w:val="000000"/>
          <w:sz w:val="24"/>
          <w:szCs w:val="24"/>
        </w:rPr>
        <w:t>ы</w:t>
      </w:r>
      <w:r w:rsidRPr="003F747F">
        <w:rPr>
          <w:color w:val="000000"/>
          <w:sz w:val="24"/>
          <w:szCs w:val="24"/>
        </w:rPr>
        <w:t>»</w:t>
      </w:r>
    </w:p>
    <w:p w:rsidR="0067417A" w:rsidRPr="003F747F" w:rsidRDefault="0067417A" w:rsidP="003F747F">
      <w:pPr>
        <w:spacing w:line="360" w:lineRule="auto"/>
        <w:jc w:val="center"/>
        <w:rPr>
          <w:snapToGrid w:val="0"/>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4"/>
        <w:gridCol w:w="6346"/>
      </w:tblGrid>
      <w:tr w:rsidR="00964AD0" w:rsidRPr="003F747F" w:rsidTr="00CF4E6C">
        <w:tc>
          <w:tcPr>
            <w:tcW w:w="3224" w:type="dxa"/>
          </w:tcPr>
          <w:p w:rsidR="00964AD0" w:rsidRPr="003F747F" w:rsidRDefault="00964AD0" w:rsidP="00AF5065">
            <w:pPr>
              <w:widowControl w:val="0"/>
              <w:autoSpaceDE w:val="0"/>
              <w:snapToGrid w:val="0"/>
              <w:spacing w:line="360" w:lineRule="auto"/>
              <w:jc w:val="both"/>
              <w:rPr>
                <w:color w:val="000000"/>
                <w:sz w:val="24"/>
                <w:szCs w:val="24"/>
              </w:rPr>
            </w:pPr>
            <w:r w:rsidRPr="003F747F">
              <w:rPr>
                <w:color w:val="000000"/>
                <w:sz w:val="24"/>
                <w:szCs w:val="24"/>
              </w:rPr>
              <w:t>На</w:t>
            </w:r>
            <w:r>
              <w:rPr>
                <w:color w:val="000000"/>
                <w:sz w:val="24"/>
                <w:szCs w:val="24"/>
              </w:rPr>
              <w:t xml:space="preserve">именование муниципальной </w:t>
            </w:r>
            <w:r w:rsidRPr="003F747F">
              <w:rPr>
                <w:color w:val="000000"/>
                <w:sz w:val="24"/>
                <w:szCs w:val="24"/>
              </w:rPr>
              <w:t>программы</w:t>
            </w:r>
          </w:p>
        </w:tc>
        <w:tc>
          <w:tcPr>
            <w:tcW w:w="6346" w:type="dxa"/>
          </w:tcPr>
          <w:p w:rsidR="00964AD0" w:rsidRPr="003F747F" w:rsidRDefault="00964AD0" w:rsidP="00AF5065">
            <w:pPr>
              <w:widowControl w:val="0"/>
              <w:autoSpaceDE w:val="0"/>
              <w:snapToGrid w:val="0"/>
              <w:spacing w:line="360" w:lineRule="auto"/>
              <w:ind w:left="68" w:firstLine="428"/>
              <w:jc w:val="both"/>
              <w:rPr>
                <w:color w:val="000000"/>
                <w:sz w:val="24"/>
                <w:szCs w:val="24"/>
              </w:rPr>
            </w:pPr>
            <w:r>
              <w:rPr>
                <w:color w:val="000000"/>
                <w:sz w:val="24"/>
                <w:szCs w:val="24"/>
              </w:rPr>
              <w:t>Муниципальная</w:t>
            </w:r>
            <w:r w:rsidRPr="003F747F">
              <w:rPr>
                <w:color w:val="000000"/>
                <w:sz w:val="24"/>
                <w:szCs w:val="24"/>
              </w:rPr>
              <w:t xml:space="preserve"> программа «</w:t>
            </w:r>
            <w:r w:rsidRPr="003F747F">
              <w:rPr>
                <w:rStyle w:val="a4"/>
                <w:b w:val="0"/>
                <w:bCs w:val="0"/>
                <w:color w:val="000000"/>
                <w:sz w:val="24"/>
                <w:szCs w:val="24"/>
              </w:rPr>
              <w:t>П</w:t>
            </w:r>
            <w:r w:rsidRPr="003F747F">
              <w:rPr>
                <w:color w:val="000000"/>
                <w:sz w:val="24"/>
                <w:szCs w:val="24"/>
              </w:rPr>
              <w:t xml:space="preserve">рофилактика </w:t>
            </w:r>
            <w:r>
              <w:rPr>
                <w:color w:val="000000"/>
                <w:sz w:val="24"/>
                <w:szCs w:val="24"/>
              </w:rPr>
              <w:t xml:space="preserve">терроризма </w:t>
            </w:r>
            <w:r w:rsidRPr="003F747F">
              <w:rPr>
                <w:color w:val="000000"/>
                <w:sz w:val="24"/>
                <w:szCs w:val="24"/>
              </w:rPr>
              <w:t xml:space="preserve">в </w:t>
            </w:r>
            <w:r w:rsidRPr="003F747F">
              <w:rPr>
                <w:snapToGrid w:val="0"/>
                <w:color w:val="000000"/>
                <w:sz w:val="24"/>
                <w:szCs w:val="24"/>
              </w:rPr>
              <w:t xml:space="preserve">Саткинском муниципальном районе на </w:t>
            </w:r>
            <w:r w:rsidRPr="003F747F">
              <w:rPr>
                <w:color w:val="000000"/>
                <w:sz w:val="24"/>
                <w:szCs w:val="24"/>
              </w:rPr>
              <w:t>201</w:t>
            </w:r>
            <w:r w:rsidR="002A5754">
              <w:rPr>
                <w:color w:val="000000"/>
                <w:sz w:val="24"/>
                <w:szCs w:val="24"/>
              </w:rPr>
              <w:t>7-2019</w:t>
            </w:r>
            <w:r w:rsidR="00C7067D">
              <w:rPr>
                <w:color w:val="000000"/>
                <w:sz w:val="24"/>
                <w:szCs w:val="24"/>
              </w:rPr>
              <w:t xml:space="preserve"> год</w:t>
            </w:r>
            <w:r w:rsidR="002A5754">
              <w:rPr>
                <w:color w:val="000000"/>
                <w:sz w:val="24"/>
                <w:szCs w:val="24"/>
              </w:rPr>
              <w:t>ы</w:t>
            </w:r>
            <w:r w:rsidRPr="003F747F">
              <w:rPr>
                <w:color w:val="000000"/>
                <w:sz w:val="24"/>
                <w:szCs w:val="24"/>
              </w:rPr>
              <w:t>», (далее именуется – Программа)</w:t>
            </w:r>
          </w:p>
        </w:tc>
      </w:tr>
      <w:tr w:rsidR="00964AD0" w:rsidRPr="003F747F" w:rsidTr="00CF4E6C">
        <w:tc>
          <w:tcPr>
            <w:tcW w:w="3224" w:type="dxa"/>
          </w:tcPr>
          <w:p w:rsidR="00964AD0" w:rsidRPr="003F747F" w:rsidRDefault="00964AD0" w:rsidP="003F747F">
            <w:pPr>
              <w:widowControl w:val="0"/>
              <w:autoSpaceDE w:val="0"/>
              <w:snapToGrid w:val="0"/>
              <w:spacing w:line="360" w:lineRule="auto"/>
              <w:jc w:val="both"/>
              <w:rPr>
                <w:color w:val="000000"/>
                <w:sz w:val="24"/>
                <w:szCs w:val="24"/>
              </w:rPr>
            </w:pPr>
            <w:r>
              <w:rPr>
                <w:color w:val="000000"/>
                <w:sz w:val="24"/>
                <w:szCs w:val="24"/>
              </w:rPr>
              <w:t>Ответственный исполнитель муниципальной программы</w:t>
            </w:r>
          </w:p>
        </w:tc>
        <w:tc>
          <w:tcPr>
            <w:tcW w:w="6346" w:type="dxa"/>
          </w:tcPr>
          <w:p w:rsidR="00964AD0" w:rsidRPr="003F747F" w:rsidRDefault="00964AD0" w:rsidP="00E114D7">
            <w:pPr>
              <w:widowControl w:val="0"/>
              <w:autoSpaceDE w:val="0"/>
              <w:snapToGrid w:val="0"/>
              <w:spacing w:line="360" w:lineRule="auto"/>
              <w:ind w:left="68" w:firstLine="428"/>
              <w:jc w:val="both"/>
              <w:rPr>
                <w:color w:val="000000"/>
                <w:sz w:val="24"/>
                <w:szCs w:val="24"/>
              </w:rPr>
            </w:pPr>
            <w:r w:rsidRPr="003F747F">
              <w:rPr>
                <w:color w:val="000000"/>
                <w:sz w:val="24"/>
                <w:szCs w:val="24"/>
              </w:rPr>
              <w:t>Администрация Саткинского муниципального района (Заместитель Главы Саткинского муниципального района по</w:t>
            </w:r>
            <w:r>
              <w:rPr>
                <w:color w:val="000000"/>
                <w:sz w:val="24"/>
                <w:szCs w:val="24"/>
              </w:rPr>
              <w:t xml:space="preserve"> межведомственному</w:t>
            </w:r>
            <w:r w:rsidRPr="003F747F">
              <w:rPr>
                <w:color w:val="000000"/>
                <w:sz w:val="24"/>
                <w:szCs w:val="24"/>
              </w:rPr>
              <w:t xml:space="preserve"> взаимодействи</w:t>
            </w:r>
            <w:r>
              <w:rPr>
                <w:color w:val="000000"/>
                <w:sz w:val="24"/>
                <w:szCs w:val="24"/>
              </w:rPr>
              <w:t>ю и безопасности</w:t>
            </w:r>
            <w:r w:rsidRPr="003F747F">
              <w:rPr>
                <w:color w:val="000000"/>
                <w:sz w:val="24"/>
                <w:szCs w:val="24"/>
              </w:rPr>
              <w:t>)</w:t>
            </w:r>
          </w:p>
        </w:tc>
      </w:tr>
      <w:tr w:rsidR="00964AD0" w:rsidRPr="003F747F" w:rsidTr="00CF4E6C">
        <w:tc>
          <w:tcPr>
            <w:tcW w:w="3224" w:type="dxa"/>
          </w:tcPr>
          <w:p w:rsidR="00964AD0" w:rsidRPr="003F747F" w:rsidRDefault="00964AD0" w:rsidP="003F747F">
            <w:pPr>
              <w:widowControl w:val="0"/>
              <w:autoSpaceDE w:val="0"/>
              <w:snapToGrid w:val="0"/>
              <w:spacing w:line="360" w:lineRule="auto"/>
              <w:jc w:val="both"/>
              <w:rPr>
                <w:color w:val="000000"/>
                <w:sz w:val="24"/>
                <w:szCs w:val="24"/>
              </w:rPr>
            </w:pPr>
            <w:r>
              <w:rPr>
                <w:color w:val="000000"/>
                <w:sz w:val="24"/>
                <w:szCs w:val="24"/>
              </w:rPr>
              <w:t>Соисполнители муниципальной программы</w:t>
            </w:r>
          </w:p>
        </w:tc>
        <w:tc>
          <w:tcPr>
            <w:tcW w:w="6346" w:type="dxa"/>
          </w:tcPr>
          <w:p w:rsidR="00964AD0" w:rsidRDefault="00964AD0" w:rsidP="0016667E">
            <w:pPr>
              <w:spacing w:line="360" w:lineRule="auto"/>
              <w:ind w:left="68" w:firstLine="428"/>
              <w:jc w:val="both"/>
              <w:rPr>
                <w:color w:val="000000"/>
                <w:sz w:val="24"/>
                <w:szCs w:val="24"/>
              </w:rPr>
            </w:pPr>
            <w:r>
              <w:rPr>
                <w:color w:val="000000"/>
                <w:sz w:val="24"/>
                <w:szCs w:val="24"/>
              </w:rPr>
              <w:t>МКУ «Управление культуры»;</w:t>
            </w:r>
          </w:p>
          <w:p w:rsidR="00964AD0" w:rsidRDefault="00964AD0" w:rsidP="0016667E">
            <w:pPr>
              <w:spacing w:line="360" w:lineRule="auto"/>
              <w:ind w:left="68" w:firstLine="428"/>
              <w:jc w:val="both"/>
              <w:rPr>
                <w:color w:val="000000"/>
                <w:sz w:val="24"/>
                <w:szCs w:val="24"/>
              </w:rPr>
            </w:pPr>
            <w:r>
              <w:rPr>
                <w:color w:val="000000"/>
                <w:sz w:val="24"/>
                <w:szCs w:val="24"/>
              </w:rPr>
              <w:t>МУЗ «Саткинская ЦРБ»;</w:t>
            </w:r>
          </w:p>
          <w:p w:rsidR="00964AD0" w:rsidRDefault="00874A7D" w:rsidP="0016667E">
            <w:pPr>
              <w:spacing w:line="360" w:lineRule="auto"/>
              <w:ind w:left="68" w:firstLine="428"/>
              <w:jc w:val="both"/>
              <w:rPr>
                <w:color w:val="000000"/>
                <w:sz w:val="24"/>
                <w:szCs w:val="24"/>
              </w:rPr>
            </w:pPr>
            <w:r>
              <w:rPr>
                <w:color w:val="000000"/>
                <w:sz w:val="24"/>
                <w:szCs w:val="24"/>
              </w:rPr>
              <w:t>ГБУЗ «ССМП г.Сатка</w:t>
            </w:r>
            <w:r w:rsidR="00964AD0">
              <w:rPr>
                <w:color w:val="000000"/>
                <w:sz w:val="24"/>
                <w:szCs w:val="24"/>
              </w:rPr>
              <w:t>»;</w:t>
            </w:r>
          </w:p>
          <w:p w:rsidR="00964AD0" w:rsidRDefault="00964AD0" w:rsidP="0016667E">
            <w:pPr>
              <w:spacing w:line="360" w:lineRule="auto"/>
              <w:ind w:left="68" w:firstLine="428"/>
              <w:rPr>
                <w:color w:val="000000"/>
                <w:sz w:val="24"/>
                <w:szCs w:val="24"/>
              </w:rPr>
            </w:pPr>
            <w:r>
              <w:rPr>
                <w:color w:val="000000"/>
                <w:sz w:val="24"/>
                <w:szCs w:val="24"/>
              </w:rPr>
              <w:t>МКУ «Управление образования»;</w:t>
            </w:r>
          </w:p>
          <w:p w:rsidR="00964AD0" w:rsidRDefault="00964AD0" w:rsidP="0016667E">
            <w:pPr>
              <w:spacing w:line="360" w:lineRule="auto"/>
              <w:ind w:left="68" w:firstLine="428"/>
              <w:rPr>
                <w:color w:val="000000"/>
                <w:sz w:val="24"/>
                <w:szCs w:val="24"/>
              </w:rPr>
            </w:pPr>
            <w:r>
              <w:rPr>
                <w:color w:val="000000"/>
                <w:sz w:val="24"/>
                <w:szCs w:val="24"/>
              </w:rPr>
              <w:t>МКУ «УГЗ СМР»;</w:t>
            </w:r>
          </w:p>
          <w:p w:rsidR="00964AD0" w:rsidRDefault="00964AD0" w:rsidP="0016667E">
            <w:pPr>
              <w:spacing w:line="360" w:lineRule="auto"/>
              <w:ind w:left="68" w:firstLine="428"/>
              <w:rPr>
                <w:color w:val="000000"/>
                <w:sz w:val="24"/>
                <w:szCs w:val="24"/>
              </w:rPr>
            </w:pPr>
            <w:r>
              <w:rPr>
                <w:color w:val="000000"/>
                <w:sz w:val="24"/>
                <w:szCs w:val="24"/>
              </w:rPr>
              <w:t>Отдел МВД России по Саткинскому району;</w:t>
            </w:r>
          </w:p>
          <w:p w:rsidR="00964AD0" w:rsidRDefault="00964AD0" w:rsidP="0016667E">
            <w:pPr>
              <w:spacing w:line="360" w:lineRule="auto"/>
              <w:ind w:left="68" w:firstLine="428"/>
              <w:rPr>
                <w:color w:val="000000"/>
                <w:sz w:val="24"/>
                <w:szCs w:val="24"/>
              </w:rPr>
            </w:pPr>
            <w:r>
              <w:rPr>
                <w:color w:val="000000"/>
                <w:sz w:val="24"/>
                <w:szCs w:val="24"/>
              </w:rPr>
              <w:t>ЗАО «Саткинское АТП»;</w:t>
            </w:r>
          </w:p>
          <w:p w:rsidR="00964AD0" w:rsidRDefault="00964AD0" w:rsidP="0016667E">
            <w:pPr>
              <w:spacing w:line="360" w:lineRule="auto"/>
              <w:ind w:left="68" w:firstLine="428"/>
              <w:rPr>
                <w:color w:val="000000"/>
                <w:sz w:val="24"/>
                <w:szCs w:val="24"/>
              </w:rPr>
            </w:pPr>
            <w:r>
              <w:rPr>
                <w:color w:val="000000"/>
                <w:sz w:val="24"/>
                <w:szCs w:val="24"/>
              </w:rPr>
              <w:t>Антитеррористическая комиссия</w:t>
            </w:r>
            <w:r w:rsidRPr="003F747F">
              <w:rPr>
                <w:color w:val="000000"/>
                <w:sz w:val="24"/>
                <w:szCs w:val="24"/>
              </w:rPr>
              <w:t xml:space="preserve"> Администраци</w:t>
            </w:r>
            <w:r>
              <w:rPr>
                <w:color w:val="000000"/>
                <w:sz w:val="24"/>
                <w:szCs w:val="24"/>
              </w:rPr>
              <w:t>и</w:t>
            </w:r>
            <w:r w:rsidRPr="003F747F">
              <w:rPr>
                <w:color w:val="000000"/>
                <w:sz w:val="24"/>
                <w:szCs w:val="24"/>
              </w:rPr>
              <w:t xml:space="preserve"> Са</w:t>
            </w:r>
            <w:r>
              <w:rPr>
                <w:color w:val="000000"/>
                <w:sz w:val="24"/>
                <w:szCs w:val="24"/>
              </w:rPr>
              <w:t>ткинского муниципального района;</w:t>
            </w:r>
          </w:p>
          <w:p w:rsidR="00964AD0" w:rsidRPr="003F747F" w:rsidRDefault="00964AD0" w:rsidP="002A5754">
            <w:pPr>
              <w:snapToGrid w:val="0"/>
              <w:spacing w:line="360" w:lineRule="auto"/>
              <w:ind w:firstLine="426"/>
              <w:rPr>
                <w:color w:val="000000"/>
                <w:sz w:val="24"/>
                <w:szCs w:val="24"/>
              </w:rPr>
            </w:pPr>
            <w:r w:rsidRPr="005303E4">
              <w:rPr>
                <w:color w:val="000000"/>
                <w:sz w:val="24"/>
                <w:szCs w:val="24"/>
              </w:rPr>
              <w:t>Руководители организаций, предприятий, и учреждений</w:t>
            </w:r>
            <w:r>
              <w:rPr>
                <w:color w:val="000000"/>
                <w:sz w:val="24"/>
                <w:szCs w:val="24"/>
              </w:rPr>
              <w:t xml:space="preserve"> Саткинского муниципального района</w:t>
            </w:r>
          </w:p>
        </w:tc>
      </w:tr>
      <w:tr w:rsidR="00964AD0" w:rsidRPr="003F747F" w:rsidTr="00CF4E6C">
        <w:tc>
          <w:tcPr>
            <w:tcW w:w="3224" w:type="dxa"/>
          </w:tcPr>
          <w:p w:rsidR="00964AD0" w:rsidRPr="003F747F" w:rsidRDefault="00964AD0" w:rsidP="009C24F4">
            <w:pPr>
              <w:widowControl w:val="0"/>
              <w:autoSpaceDE w:val="0"/>
              <w:snapToGrid w:val="0"/>
              <w:spacing w:line="360" w:lineRule="auto"/>
              <w:ind w:left="32"/>
              <w:jc w:val="both"/>
              <w:rPr>
                <w:color w:val="000000"/>
                <w:sz w:val="24"/>
                <w:szCs w:val="24"/>
              </w:rPr>
            </w:pPr>
            <w:r>
              <w:rPr>
                <w:color w:val="000000"/>
                <w:sz w:val="24"/>
                <w:szCs w:val="24"/>
              </w:rPr>
              <w:t>Подпрограммы муниципальной программы</w:t>
            </w:r>
          </w:p>
        </w:tc>
        <w:tc>
          <w:tcPr>
            <w:tcW w:w="6346" w:type="dxa"/>
          </w:tcPr>
          <w:p w:rsidR="00964AD0" w:rsidRPr="003F747F" w:rsidRDefault="00964AD0" w:rsidP="00E114D7">
            <w:pPr>
              <w:widowControl w:val="0"/>
              <w:autoSpaceDE w:val="0"/>
              <w:snapToGrid w:val="0"/>
              <w:spacing w:line="360" w:lineRule="auto"/>
              <w:ind w:left="68" w:firstLine="428"/>
              <w:rPr>
                <w:color w:val="000000"/>
                <w:sz w:val="24"/>
                <w:szCs w:val="24"/>
              </w:rPr>
            </w:pPr>
            <w:r>
              <w:rPr>
                <w:color w:val="000000"/>
                <w:sz w:val="24"/>
                <w:szCs w:val="24"/>
              </w:rPr>
              <w:t>Отсутствуют</w:t>
            </w:r>
          </w:p>
        </w:tc>
      </w:tr>
      <w:tr w:rsidR="00964AD0" w:rsidRPr="003F747F" w:rsidTr="00CF4E6C">
        <w:tc>
          <w:tcPr>
            <w:tcW w:w="3224" w:type="dxa"/>
          </w:tcPr>
          <w:p w:rsidR="00964AD0" w:rsidRDefault="00964AD0" w:rsidP="009C24F4">
            <w:pPr>
              <w:widowControl w:val="0"/>
              <w:autoSpaceDE w:val="0"/>
              <w:snapToGrid w:val="0"/>
              <w:spacing w:line="360" w:lineRule="auto"/>
              <w:ind w:left="32"/>
              <w:jc w:val="both"/>
              <w:rPr>
                <w:color w:val="000000"/>
                <w:sz w:val="24"/>
                <w:szCs w:val="24"/>
              </w:rPr>
            </w:pPr>
            <w:r>
              <w:rPr>
                <w:color w:val="000000"/>
                <w:sz w:val="24"/>
                <w:szCs w:val="24"/>
              </w:rPr>
              <w:t>Программно – целевые инструменты</w:t>
            </w:r>
            <w:r w:rsidR="00CC7F2D">
              <w:rPr>
                <w:color w:val="000000"/>
                <w:sz w:val="24"/>
                <w:szCs w:val="24"/>
              </w:rPr>
              <w:t xml:space="preserve"> муниципальной программы</w:t>
            </w:r>
          </w:p>
        </w:tc>
        <w:tc>
          <w:tcPr>
            <w:tcW w:w="6346" w:type="dxa"/>
          </w:tcPr>
          <w:p w:rsidR="00964AD0" w:rsidRDefault="00964AD0" w:rsidP="00E114D7">
            <w:pPr>
              <w:widowControl w:val="0"/>
              <w:autoSpaceDE w:val="0"/>
              <w:snapToGrid w:val="0"/>
              <w:spacing w:line="360" w:lineRule="auto"/>
              <w:ind w:left="68" w:firstLine="428"/>
              <w:rPr>
                <w:color w:val="000000"/>
                <w:sz w:val="24"/>
                <w:szCs w:val="24"/>
              </w:rPr>
            </w:pPr>
            <w:r>
              <w:rPr>
                <w:color w:val="000000"/>
                <w:sz w:val="24"/>
                <w:szCs w:val="24"/>
              </w:rPr>
              <w:t>Отсутствуют</w:t>
            </w:r>
          </w:p>
        </w:tc>
      </w:tr>
      <w:tr w:rsidR="00964AD0" w:rsidRPr="003F747F" w:rsidTr="00CF4E6C">
        <w:tc>
          <w:tcPr>
            <w:tcW w:w="3224" w:type="dxa"/>
          </w:tcPr>
          <w:p w:rsidR="00964AD0" w:rsidRPr="003F747F" w:rsidRDefault="00964AD0" w:rsidP="003F747F">
            <w:pPr>
              <w:widowControl w:val="0"/>
              <w:autoSpaceDE w:val="0"/>
              <w:snapToGrid w:val="0"/>
              <w:spacing w:line="360" w:lineRule="auto"/>
              <w:rPr>
                <w:color w:val="000000"/>
                <w:sz w:val="24"/>
                <w:szCs w:val="24"/>
              </w:rPr>
            </w:pPr>
            <w:r>
              <w:rPr>
                <w:color w:val="000000"/>
                <w:sz w:val="24"/>
                <w:szCs w:val="24"/>
              </w:rPr>
              <w:t>Основные цели муниципальной программы</w:t>
            </w:r>
          </w:p>
        </w:tc>
        <w:tc>
          <w:tcPr>
            <w:tcW w:w="6346" w:type="dxa"/>
          </w:tcPr>
          <w:p w:rsidR="00964AD0" w:rsidRPr="000C13D4" w:rsidRDefault="00964AD0" w:rsidP="000C13D4">
            <w:pPr>
              <w:spacing w:line="360" w:lineRule="auto"/>
              <w:ind w:firstLine="556"/>
              <w:jc w:val="both"/>
              <w:rPr>
                <w:sz w:val="24"/>
                <w:szCs w:val="24"/>
              </w:rPr>
            </w:pPr>
            <w:r>
              <w:rPr>
                <w:sz w:val="24"/>
                <w:szCs w:val="24"/>
              </w:rPr>
              <w:t>Ф</w:t>
            </w:r>
            <w:r w:rsidRPr="001E017E">
              <w:rPr>
                <w:sz w:val="24"/>
                <w:szCs w:val="24"/>
              </w:rPr>
              <w:t>ормирование системы профилактик</w:t>
            </w:r>
            <w:r>
              <w:rPr>
                <w:sz w:val="24"/>
                <w:szCs w:val="24"/>
              </w:rPr>
              <w:t>и терроризма, повышение антитер</w:t>
            </w:r>
            <w:r w:rsidRPr="001E017E">
              <w:rPr>
                <w:sz w:val="24"/>
                <w:szCs w:val="24"/>
              </w:rPr>
              <w:t>рористической защищенности потенциально опасных объектов, мест массового пребывания людей и объектов жизнеобеспечения населения, расположенных на территории Саткинского муниципального района.</w:t>
            </w:r>
          </w:p>
        </w:tc>
      </w:tr>
      <w:tr w:rsidR="00964AD0" w:rsidRPr="003F747F" w:rsidTr="00CF4E6C">
        <w:tc>
          <w:tcPr>
            <w:tcW w:w="3224" w:type="dxa"/>
          </w:tcPr>
          <w:p w:rsidR="00964AD0" w:rsidRPr="003F747F" w:rsidRDefault="00964AD0" w:rsidP="003F747F">
            <w:pPr>
              <w:widowControl w:val="0"/>
              <w:autoSpaceDE w:val="0"/>
              <w:snapToGrid w:val="0"/>
              <w:spacing w:line="360" w:lineRule="auto"/>
              <w:rPr>
                <w:color w:val="000000"/>
                <w:sz w:val="24"/>
                <w:szCs w:val="24"/>
              </w:rPr>
            </w:pPr>
            <w:r>
              <w:rPr>
                <w:color w:val="000000"/>
                <w:sz w:val="24"/>
                <w:szCs w:val="24"/>
              </w:rPr>
              <w:t xml:space="preserve">Основные </w:t>
            </w:r>
            <w:r w:rsidRPr="003F747F">
              <w:rPr>
                <w:color w:val="000000"/>
                <w:sz w:val="24"/>
                <w:szCs w:val="24"/>
              </w:rPr>
              <w:t xml:space="preserve">задачи </w:t>
            </w:r>
            <w:r>
              <w:rPr>
                <w:color w:val="000000"/>
                <w:sz w:val="24"/>
                <w:szCs w:val="24"/>
              </w:rPr>
              <w:t xml:space="preserve">муниципальной </w:t>
            </w:r>
            <w:r w:rsidRPr="003F747F">
              <w:rPr>
                <w:color w:val="000000"/>
                <w:sz w:val="24"/>
                <w:szCs w:val="24"/>
              </w:rPr>
              <w:t>программы</w:t>
            </w:r>
          </w:p>
        </w:tc>
        <w:tc>
          <w:tcPr>
            <w:tcW w:w="6346" w:type="dxa"/>
          </w:tcPr>
          <w:p w:rsidR="00964AD0" w:rsidRPr="001E017E" w:rsidRDefault="00964AD0" w:rsidP="001E017E">
            <w:pPr>
              <w:spacing w:line="360" w:lineRule="auto"/>
              <w:ind w:firstLine="556"/>
              <w:jc w:val="both"/>
              <w:rPr>
                <w:sz w:val="24"/>
                <w:szCs w:val="24"/>
              </w:rPr>
            </w:pPr>
            <w:r w:rsidRPr="001E017E">
              <w:rPr>
                <w:sz w:val="24"/>
                <w:szCs w:val="24"/>
              </w:rPr>
              <w:t>1. Реализация   государственной   политики   в  области  профилактики    терроризма и предупреждение    террористических    актов    на   территории   Саткинского муниципального района;</w:t>
            </w:r>
          </w:p>
          <w:p w:rsidR="00964AD0" w:rsidRPr="003F747F" w:rsidRDefault="00964AD0" w:rsidP="001E017E">
            <w:pPr>
              <w:pStyle w:val="af9"/>
              <w:spacing w:after="0" w:line="360" w:lineRule="auto"/>
              <w:ind w:left="0" w:firstLine="556"/>
              <w:jc w:val="both"/>
              <w:rPr>
                <w:rFonts w:ascii="Times New Roman" w:hAnsi="Times New Roman" w:cs="Times New Roman"/>
                <w:color w:val="000000"/>
                <w:sz w:val="24"/>
                <w:szCs w:val="24"/>
              </w:rPr>
            </w:pPr>
            <w:r w:rsidRPr="001E017E">
              <w:rPr>
                <w:rFonts w:ascii="Times New Roman" w:hAnsi="Times New Roman" w:cs="Times New Roman"/>
                <w:sz w:val="24"/>
                <w:szCs w:val="24"/>
              </w:rPr>
              <w:lastRenderedPageBreak/>
              <w:t>2. Осуществление мер правового, орга</w:t>
            </w:r>
            <w:r w:rsidR="002A5754">
              <w:rPr>
                <w:rFonts w:ascii="Times New Roman" w:hAnsi="Times New Roman" w:cs="Times New Roman"/>
                <w:sz w:val="24"/>
                <w:szCs w:val="24"/>
              </w:rPr>
              <w:t xml:space="preserve">низационного, административного </w:t>
            </w:r>
            <w:r w:rsidRPr="001E017E">
              <w:rPr>
                <w:rFonts w:ascii="Times New Roman" w:hAnsi="Times New Roman" w:cs="Times New Roman"/>
                <w:sz w:val="24"/>
                <w:szCs w:val="24"/>
              </w:rPr>
              <w:t>характера, направленных на профилактику терроризма</w:t>
            </w:r>
            <w:r w:rsidRPr="001E017E">
              <w:rPr>
                <w:rFonts w:ascii="Times New Roman" w:hAnsi="Times New Roman" w:cs="Times New Roman"/>
                <w:b/>
                <w:bCs/>
                <w:sz w:val="24"/>
                <w:szCs w:val="24"/>
              </w:rPr>
              <w:t> </w:t>
            </w:r>
            <w:r w:rsidRPr="001E017E">
              <w:rPr>
                <w:rFonts w:ascii="Times New Roman" w:hAnsi="Times New Roman" w:cs="Times New Roman"/>
                <w:sz w:val="24"/>
                <w:szCs w:val="24"/>
              </w:rPr>
              <w:t>и повышение </w:t>
            </w:r>
            <w:r w:rsidR="002A5754">
              <w:rPr>
                <w:rFonts w:ascii="Times New Roman" w:hAnsi="Times New Roman" w:cs="Times New Roman"/>
                <w:sz w:val="24"/>
                <w:szCs w:val="24"/>
              </w:rPr>
              <w:t xml:space="preserve"> </w:t>
            </w:r>
            <w:r w:rsidRPr="001E017E">
              <w:rPr>
                <w:rFonts w:ascii="Times New Roman" w:hAnsi="Times New Roman" w:cs="Times New Roman"/>
                <w:sz w:val="24"/>
                <w:szCs w:val="24"/>
              </w:rPr>
              <w:t>эффективности межведомственного взаимодействия   территориальных  органов  федеральных  органов исполнительной власти и органов местного самоуправления  Саткинского муниципального района   в     сфере    противодействия  проявлениям терроризма.</w:t>
            </w:r>
          </w:p>
        </w:tc>
      </w:tr>
      <w:tr w:rsidR="00964AD0" w:rsidRPr="003F747F" w:rsidTr="00CF4E6C">
        <w:tc>
          <w:tcPr>
            <w:tcW w:w="3224" w:type="dxa"/>
          </w:tcPr>
          <w:p w:rsidR="00964AD0" w:rsidRPr="003F747F" w:rsidRDefault="00964AD0" w:rsidP="003F747F">
            <w:pPr>
              <w:widowControl w:val="0"/>
              <w:autoSpaceDE w:val="0"/>
              <w:snapToGrid w:val="0"/>
              <w:spacing w:line="360" w:lineRule="auto"/>
              <w:rPr>
                <w:color w:val="000000"/>
                <w:sz w:val="24"/>
                <w:szCs w:val="24"/>
              </w:rPr>
            </w:pPr>
            <w:r>
              <w:rPr>
                <w:color w:val="000000"/>
                <w:sz w:val="24"/>
                <w:szCs w:val="24"/>
              </w:rPr>
              <w:lastRenderedPageBreak/>
              <w:t>Ц</w:t>
            </w:r>
            <w:r w:rsidRPr="003F747F">
              <w:rPr>
                <w:color w:val="000000"/>
                <w:sz w:val="24"/>
                <w:szCs w:val="24"/>
              </w:rPr>
              <w:t>елевые индикаторы и</w:t>
            </w:r>
          </w:p>
          <w:p w:rsidR="00964AD0" w:rsidRPr="003F747F" w:rsidRDefault="00964AD0" w:rsidP="003223FD">
            <w:pPr>
              <w:widowControl w:val="0"/>
              <w:autoSpaceDE w:val="0"/>
              <w:spacing w:line="360" w:lineRule="auto"/>
              <w:rPr>
                <w:color w:val="000000"/>
                <w:sz w:val="24"/>
                <w:szCs w:val="24"/>
              </w:rPr>
            </w:pPr>
            <w:r w:rsidRPr="003F747F">
              <w:rPr>
                <w:color w:val="000000"/>
                <w:sz w:val="24"/>
                <w:szCs w:val="24"/>
              </w:rPr>
              <w:t>показатели с разбивкой по годам и по источникам финансирования</w:t>
            </w:r>
            <w:r>
              <w:rPr>
                <w:color w:val="000000"/>
                <w:sz w:val="24"/>
                <w:szCs w:val="24"/>
              </w:rPr>
              <w:t xml:space="preserve"> муниципальной программы</w:t>
            </w:r>
          </w:p>
        </w:tc>
        <w:tc>
          <w:tcPr>
            <w:tcW w:w="6346" w:type="dxa"/>
          </w:tcPr>
          <w:p w:rsidR="00964AD0" w:rsidRPr="001E017E" w:rsidRDefault="00964AD0" w:rsidP="001E017E">
            <w:pPr>
              <w:spacing w:line="360" w:lineRule="auto"/>
              <w:ind w:firstLine="556"/>
              <w:jc w:val="both"/>
              <w:rPr>
                <w:b/>
                <w:bCs/>
                <w:i/>
                <w:iCs/>
                <w:color w:val="FF0000"/>
                <w:sz w:val="24"/>
                <w:szCs w:val="24"/>
              </w:rPr>
            </w:pPr>
            <w:r w:rsidRPr="00406FC7">
              <w:rPr>
                <w:bCs/>
                <w:iCs/>
                <w:color w:val="000000"/>
                <w:sz w:val="24"/>
                <w:szCs w:val="24"/>
              </w:rPr>
              <w:t>По задаче 1.:</w:t>
            </w:r>
            <w:r w:rsidR="00406FC7">
              <w:rPr>
                <w:bCs/>
                <w:iCs/>
                <w:color w:val="000000"/>
                <w:sz w:val="24"/>
                <w:szCs w:val="24"/>
              </w:rPr>
              <w:t xml:space="preserve"> </w:t>
            </w:r>
            <w:r w:rsidRPr="001E017E">
              <w:rPr>
                <w:sz w:val="24"/>
                <w:szCs w:val="24"/>
              </w:rPr>
              <w:t>Реализация   государственной   политики   в  области  профилактики    терроризма и предупреждение    террористических    актов    на   территории   Саткинского муниципального района:</w:t>
            </w:r>
          </w:p>
          <w:p w:rsidR="00964AD0" w:rsidRPr="001E017E" w:rsidRDefault="00406FC7" w:rsidP="00406FC7">
            <w:pPr>
              <w:widowControl w:val="0"/>
              <w:shd w:val="clear" w:color="auto" w:fill="FFFFFF"/>
              <w:tabs>
                <w:tab w:val="left" w:pos="350"/>
              </w:tabs>
              <w:autoSpaceDE w:val="0"/>
              <w:spacing w:line="360" w:lineRule="auto"/>
              <w:ind w:right="5" w:firstLine="568"/>
              <w:jc w:val="both"/>
              <w:rPr>
                <w:color w:val="000000"/>
                <w:sz w:val="24"/>
                <w:szCs w:val="24"/>
              </w:rPr>
            </w:pPr>
            <w:r>
              <w:rPr>
                <w:color w:val="000000"/>
                <w:sz w:val="24"/>
                <w:szCs w:val="24"/>
              </w:rPr>
              <w:t>К</w:t>
            </w:r>
            <w:r w:rsidR="00964AD0" w:rsidRPr="001E017E">
              <w:rPr>
                <w:color w:val="000000"/>
                <w:sz w:val="24"/>
                <w:szCs w:val="24"/>
              </w:rPr>
              <w:t>оличество совершенных террористических актов на территории Саткинского му</w:t>
            </w:r>
            <w:r w:rsidR="00C7067D">
              <w:rPr>
                <w:color w:val="000000"/>
                <w:sz w:val="24"/>
                <w:szCs w:val="24"/>
              </w:rPr>
              <w:t>ниципального района</w:t>
            </w:r>
            <w:r w:rsidR="00964AD0" w:rsidRPr="001E017E">
              <w:rPr>
                <w:color w:val="000000"/>
                <w:sz w:val="24"/>
                <w:szCs w:val="24"/>
              </w:rPr>
              <w:t>:</w:t>
            </w:r>
          </w:p>
          <w:p w:rsidR="00964AD0" w:rsidRPr="001E017E" w:rsidRDefault="002A5754" w:rsidP="001E017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556"/>
              <w:jc w:val="both"/>
              <w:rPr>
                <w:b/>
                <w:bCs/>
                <w:i/>
                <w:iCs/>
                <w:color w:val="000000"/>
                <w:sz w:val="24"/>
                <w:szCs w:val="24"/>
              </w:rPr>
            </w:pPr>
            <w:r>
              <w:rPr>
                <w:color w:val="000000"/>
                <w:sz w:val="24"/>
                <w:szCs w:val="24"/>
              </w:rPr>
              <w:t>в 2017</w:t>
            </w:r>
            <w:r w:rsidR="00964AD0" w:rsidRPr="001E017E">
              <w:rPr>
                <w:color w:val="000000"/>
                <w:sz w:val="24"/>
                <w:szCs w:val="24"/>
              </w:rPr>
              <w:t xml:space="preserve"> году – 0</w:t>
            </w:r>
            <w:r w:rsidR="00964AD0">
              <w:rPr>
                <w:color w:val="000000"/>
                <w:sz w:val="24"/>
                <w:szCs w:val="24"/>
              </w:rPr>
              <w:t xml:space="preserve"> (единиц)</w:t>
            </w:r>
          </w:p>
          <w:p w:rsidR="002A5754" w:rsidRPr="001E017E" w:rsidRDefault="002A5754" w:rsidP="002A575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556"/>
              <w:jc w:val="both"/>
              <w:rPr>
                <w:b/>
                <w:bCs/>
                <w:i/>
                <w:iCs/>
                <w:color w:val="000000"/>
                <w:sz w:val="24"/>
                <w:szCs w:val="24"/>
              </w:rPr>
            </w:pPr>
            <w:r>
              <w:rPr>
                <w:color w:val="000000"/>
                <w:sz w:val="24"/>
                <w:szCs w:val="24"/>
              </w:rPr>
              <w:t>в 2018</w:t>
            </w:r>
            <w:r w:rsidRPr="001E017E">
              <w:rPr>
                <w:color w:val="000000"/>
                <w:sz w:val="24"/>
                <w:szCs w:val="24"/>
              </w:rPr>
              <w:t xml:space="preserve"> году – 0</w:t>
            </w:r>
            <w:r>
              <w:rPr>
                <w:color w:val="000000"/>
                <w:sz w:val="24"/>
                <w:szCs w:val="24"/>
              </w:rPr>
              <w:t xml:space="preserve"> (единиц)</w:t>
            </w:r>
          </w:p>
          <w:p w:rsidR="002A5754" w:rsidRPr="001E017E" w:rsidRDefault="002A5754" w:rsidP="002A575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556"/>
              <w:jc w:val="both"/>
              <w:rPr>
                <w:b/>
                <w:bCs/>
                <w:i/>
                <w:iCs/>
                <w:color w:val="000000"/>
                <w:sz w:val="24"/>
                <w:szCs w:val="24"/>
              </w:rPr>
            </w:pPr>
            <w:r>
              <w:rPr>
                <w:color w:val="000000"/>
                <w:sz w:val="24"/>
                <w:szCs w:val="24"/>
              </w:rPr>
              <w:t>в 2019</w:t>
            </w:r>
            <w:r w:rsidRPr="001E017E">
              <w:rPr>
                <w:color w:val="000000"/>
                <w:sz w:val="24"/>
                <w:szCs w:val="24"/>
              </w:rPr>
              <w:t xml:space="preserve"> году – 0</w:t>
            </w:r>
            <w:r>
              <w:rPr>
                <w:color w:val="000000"/>
                <w:sz w:val="24"/>
                <w:szCs w:val="24"/>
              </w:rPr>
              <w:t xml:space="preserve"> (единиц)</w:t>
            </w:r>
          </w:p>
          <w:p w:rsidR="00964AD0" w:rsidRPr="001E017E" w:rsidRDefault="00964AD0" w:rsidP="001E017E">
            <w:pPr>
              <w:spacing w:line="360" w:lineRule="auto"/>
              <w:ind w:firstLine="556"/>
              <w:jc w:val="both"/>
              <w:rPr>
                <w:b/>
                <w:bCs/>
                <w:i/>
                <w:iCs/>
                <w:color w:val="FF0000"/>
                <w:sz w:val="24"/>
                <w:szCs w:val="24"/>
              </w:rPr>
            </w:pPr>
            <w:r w:rsidRPr="00406FC7">
              <w:rPr>
                <w:bCs/>
                <w:iCs/>
                <w:color w:val="000000"/>
                <w:sz w:val="24"/>
                <w:szCs w:val="24"/>
              </w:rPr>
              <w:t>По задаче 2.:</w:t>
            </w:r>
            <w:r w:rsidR="00406FC7">
              <w:rPr>
                <w:sz w:val="24"/>
                <w:szCs w:val="24"/>
              </w:rPr>
              <w:t xml:space="preserve"> </w:t>
            </w:r>
            <w:r w:rsidRPr="001E017E">
              <w:rPr>
                <w:sz w:val="24"/>
                <w:szCs w:val="24"/>
              </w:rPr>
              <w:t>Осуществление мер правового, организационного, административного характера, направленных на  профилактику терроризма и повышение       эффективности       межведомственного взаимодействия   территориальных  органов  федеральных  органов исполнительной власти, и органов местного самоуправления  Саткинского муниципального района   в     сфере    противодействия  проявлениям терроризм</w:t>
            </w:r>
            <w:r w:rsidRPr="001E017E">
              <w:rPr>
                <w:color w:val="000000"/>
                <w:sz w:val="24"/>
                <w:szCs w:val="24"/>
              </w:rPr>
              <w:t>а</w:t>
            </w:r>
            <w:r w:rsidRPr="00406FC7">
              <w:rPr>
                <w:bCs/>
                <w:color w:val="000000"/>
                <w:sz w:val="24"/>
                <w:szCs w:val="24"/>
              </w:rPr>
              <w:t>:</w:t>
            </w:r>
          </w:p>
          <w:p w:rsidR="00964AD0" w:rsidRPr="001E017E" w:rsidRDefault="00406FC7" w:rsidP="00406FC7">
            <w:pPr>
              <w:widowControl w:val="0"/>
              <w:autoSpaceDE w:val="0"/>
              <w:spacing w:line="360" w:lineRule="auto"/>
              <w:ind w:firstLine="568"/>
              <w:jc w:val="both"/>
              <w:rPr>
                <w:sz w:val="24"/>
                <w:szCs w:val="24"/>
              </w:rPr>
            </w:pPr>
            <w:r>
              <w:rPr>
                <w:sz w:val="24"/>
                <w:szCs w:val="24"/>
              </w:rPr>
              <w:t>Д</w:t>
            </w:r>
            <w:r w:rsidR="00964AD0" w:rsidRPr="001E017E">
              <w:rPr>
                <w:sz w:val="24"/>
                <w:szCs w:val="24"/>
              </w:rPr>
              <w:t>оля жителей Саткинского муниципального района,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террористическо</w:t>
            </w:r>
            <w:r w:rsidR="00C7067D">
              <w:rPr>
                <w:sz w:val="24"/>
                <w:szCs w:val="24"/>
              </w:rPr>
              <w:t>го акта</w:t>
            </w:r>
            <w:r w:rsidR="00964AD0" w:rsidRPr="001E017E">
              <w:rPr>
                <w:sz w:val="24"/>
                <w:szCs w:val="24"/>
              </w:rPr>
              <w:t>:</w:t>
            </w:r>
          </w:p>
          <w:p w:rsidR="00964AD0" w:rsidRPr="001E017E" w:rsidRDefault="002A5754" w:rsidP="001E017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56"/>
              <w:jc w:val="both"/>
              <w:rPr>
                <w:color w:val="000000"/>
                <w:sz w:val="24"/>
                <w:szCs w:val="24"/>
              </w:rPr>
            </w:pPr>
            <w:r>
              <w:rPr>
                <w:color w:val="000000"/>
                <w:sz w:val="24"/>
                <w:szCs w:val="24"/>
              </w:rPr>
              <w:t>в 2017 году –  23</w:t>
            </w:r>
            <w:r w:rsidR="00964AD0">
              <w:rPr>
                <w:color w:val="000000"/>
                <w:sz w:val="24"/>
                <w:szCs w:val="24"/>
              </w:rPr>
              <w:t xml:space="preserve"> процента</w:t>
            </w:r>
          </w:p>
          <w:p w:rsidR="002A5754" w:rsidRPr="001E017E" w:rsidRDefault="002A5754" w:rsidP="002A575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56"/>
              <w:jc w:val="both"/>
              <w:rPr>
                <w:color w:val="000000"/>
                <w:sz w:val="24"/>
                <w:szCs w:val="24"/>
              </w:rPr>
            </w:pPr>
            <w:r>
              <w:rPr>
                <w:color w:val="000000"/>
                <w:sz w:val="24"/>
                <w:szCs w:val="24"/>
              </w:rPr>
              <w:t>в 2018 году –  24 процента</w:t>
            </w:r>
          </w:p>
          <w:p w:rsidR="002A5754" w:rsidRPr="001E017E" w:rsidRDefault="002A5754" w:rsidP="002A575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56"/>
              <w:jc w:val="both"/>
              <w:rPr>
                <w:color w:val="000000"/>
                <w:sz w:val="24"/>
                <w:szCs w:val="24"/>
              </w:rPr>
            </w:pPr>
            <w:r>
              <w:rPr>
                <w:color w:val="000000"/>
                <w:sz w:val="24"/>
                <w:szCs w:val="24"/>
              </w:rPr>
              <w:t>в 2019 году –  25 процента</w:t>
            </w:r>
          </w:p>
          <w:p w:rsidR="00964AD0" w:rsidRPr="003F747F" w:rsidRDefault="00964AD0" w:rsidP="001E017E">
            <w:pPr>
              <w:pStyle w:val="ConsNonformat"/>
              <w:widowControl/>
              <w:spacing w:line="360" w:lineRule="auto"/>
              <w:jc w:val="both"/>
              <w:rPr>
                <w:color w:val="000000"/>
                <w:sz w:val="24"/>
                <w:szCs w:val="24"/>
              </w:rPr>
            </w:pPr>
            <w:r>
              <w:rPr>
                <w:rFonts w:ascii="Times New Roman" w:hAnsi="Times New Roman" w:cs="Times New Roman"/>
                <w:sz w:val="24"/>
                <w:szCs w:val="24"/>
              </w:rPr>
              <w:t>Целевые показатели достигаются без финансирования.</w:t>
            </w:r>
          </w:p>
        </w:tc>
      </w:tr>
      <w:tr w:rsidR="00964AD0" w:rsidRPr="003F747F" w:rsidTr="00CF4E6C">
        <w:tc>
          <w:tcPr>
            <w:tcW w:w="3224" w:type="dxa"/>
          </w:tcPr>
          <w:p w:rsidR="00964AD0" w:rsidRPr="003F747F" w:rsidRDefault="00964AD0" w:rsidP="003F747F">
            <w:pPr>
              <w:widowControl w:val="0"/>
              <w:autoSpaceDE w:val="0"/>
              <w:snapToGrid w:val="0"/>
              <w:spacing w:line="360" w:lineRule="auto"/>
              <w:rPr>
                <w:color w:val="000000"/>
                <w:sz w:val="24"/>
                <w:szCs w:val="24"/>
              </w:rPr>
            </w:pPr>
            <w:r w:rsidRPr="003F747F">
              <w:rPr>
                <w:color w:val="000000"/>
                <w:sz w:val="24"/>
                <w:szCs w:val="24"/>
              </w:rPr>
              <w:t xml:space="preserve">Сроки и этапы реализации </w:t>
            </w:r>
            <w:r>
              <w:rPr>
                <w:color w:val="000000"/>
                <w:sz w:val="24"/>
                <w:szCs w:val="24"/>
              </w:rPr>
              <w:t xml:space="preserve">муниципальной </w:t>
            </w:r>
            <w:r w:rsidRPr="003F747F">
              <w:rPr>
                <w:color w:val="000000"/>
                <w:sz w:val="24"/>
                <w:szCs w:val="24"/>
              </w:rPr>
              <w:t>программы</w:t>
            </w:r>
          </w:p>
        </w:tc>
        <w:tc>
          <w:tcPr>
            <w:tcW w:w="6346" w:type="dxa"/>
          </w:tcPr>
          <w:p w:rsidR="00964AD0" w:rsidRDefault="00964AD0" w:rsidP="00E114D7">
            <w:pPr>
              <w:widowControl w:val="0"/>
              <w:autoSpaceDE w:val="0"/>
              <w:snapToGrid w:val="0"/>
              <w:spacing w:line="360" w:lineRule="auto"/>
              <w:ind w:left="68" w:firstLine="428"/>
              <w:jc w:val="both"/>
              <w:rPr>
                <w:color w:val="000000"/>
                <w:sz w:val="24"/>
                <w:szCs w:val="24"/>
              </w:rPr>
            </w:pPr>
            <w:r w:rsidRPr="003F747F">
              <w:rPr>
                <w:color w:val="000000"/>
                <w:sz w:val="24"/>
                <w:szCs w:val="24"/>
              </w:rPr>
              <w:t>201</w:t>
            </w:r>
            <w:r w:rsidR="002A5754">
              <w:rPr>
                <w:color w:val="000000"/>
                <w:sz w:val="24"/>
                <w:szCs w:val="24"/>
              </w:rPr>
              <w:t>7-2019</w:t>
            </w:r>
            <w:r w:rsidR="00C7067D">
              <w:rPr>
                <w:color w:val="000000"/>
                <w:sz w:val="24"/>
                <w:szCs w:val="24"/>
              </w:rPr>
              <w:t xml:space="preserve"> год</w:t>
            </w:r>
            <w:r w:rsidR="002A5754">
              <w:rPr>
                <w:color w:val="000000"/>
                <w:sz w:val="24"/>
                <w:szCs w:val="24"/>
              </w:rPr>
              <w:t>ы</w:t>
            </w:r>
            <w:r>
              <w:rPr>
                <w:color w:val="000000"/>
                <w:sz w:val="24"/>
                <w:szCs w:val="24"/>
              </w:rPr>
              <w:t xml:space="preserve"> в один этап.</w:t>
            </w:r>
          </w:p>
          <w:p w:rsidR="00964AD0" w:rsidRPr="003F747F" w:rsidRDefault="00964AD0" w:rsidP="00EB4727">
            <w:pPr>
              <w:widowControl w:val="0"/>
              <w:autoSpaceDE w:val="0"/>
              <w:snapToGrid w:val="0"/>
              <w:spacing w:line="360" w:lineRule="auto"/>
              <w:jc w:val="both"/>
              <w:rPr>
                <w:color w:val="000000"/>
                <w:sz w:val="24"/>
                <w:szCs w:val="24"/>
              </w:rPr>
            </w:pPr>
          </w:p>
        </w:tc>
      </w:tr>
      <w:tr w:rsidR="00964AD0" w:rsidRPr="003F747F" w:rsidTr="00CF4E6C">
        <w:tc>
          <w:tcPr>
            <w:tcW w:w="3224" w:type="dxa"/>
          </w:tcPr>
          <w:p w:rsidR="00964AD0" w:rsidRPr="003F747F" w:rsidRDefault="00964AD0" w:rsidP="003F747F">
            <w:pPr>
              <w:widowControl w:val="0"/>
              <w:autoSpaceDE w:val="0"/>
              <w:snapToGrid w:val="0"/>
              <w:spacing w:line="360" w:lineRule="auto"/>
              <w:rPr>
                <w:color w:val="000000"/>
                <w:sz w:val="24"/>
                <w:szCs w:val="24"/>
              </w:rPr>
            </w:pPr>
            <w:r w:rsidRPr="003F747F">
              <w:rPr>
                <w:color w:val="000000"/>
                <w:sz w:val="24"/>
                <w:szCs w:val="24"/>
              </w:rPr>
              <w:lastRenderedPageBreak/>
              <w:t>Объемы и</w:t>
            </w:r>
          </w:p>
          <w:p w:rsidR="00964AD0" w:rsidRPr="003F747F" w:rsidRDefault="00964AD0" w:rsidP="003F747F">
            <w:pPr>
              <w:widowControl w:val="0"/>
              <w:autoSpaceDE w:val="0"/>
              <w:spacing w:line="360" w:lineRule="auto"/>
              <w:rPr>
                <w:color w:val="000000"/>
                <w:sz w:val="24"/>
                <w:szCs w:val="24"/>
              </w:rPr>
            </w:pPr>
            <w:r w:rsidRPr="003F747F">
              <w:rPr>
                <w:color w:val="000000"/>
                <w:sz w:val="24"/>
                <w:szCs w:val="24"/>
              </w:rPr>
              <w:t xml:space="preserve">источники </w:t>
            </w:r>
          </w:p>
          <w:p w:rsidR="00964AD0" w:rsidRPr="003F747F" w:rsidRDefault="00964AD0" w:rsidP="003F747F">
            <w:pPr>
              <w:widowControl w:val="0"/>
              <w:autoSpaceDE w:val="0"/>
              <w:spacing w:line="360" w:lineRule="auto"/>
              <w:rPr>
                <w:color w:val="000000"/>
                <w:sz w:val="24"/>
                <w:szCs w:val="24"/>
                <w:shd w:val="clear" w:color="auto" w:fill="00FF00"/>
              </w:rPr>
            </w:pPr>
            <w:r w:rsidRPr="003F747F">
              <w:rPr>
                <w:color w:val="000000"/>
                <w:sz w:val="24"/>
                <w:szCs w:val="24"/>
              </w:rPr>
              <w:t>финансирования</w:t>
            </w:r>
            <w:r>
              <w:rPr>
                <w:color w:val="000000"/>
                <w:sz w:val="24"/>
                <w:szCs w:val="24"/>
              </w:rPr>
              <w:t xml:space="preserve"> муниципальной программы</w:t>
            </w:r>
            <w:r w:rsidRPr="003F747F">
              <w:rPr>
                <w:color w:val="000000"/>
                <w:sz w:val="24"/>
                <w:szCs w:val="24"/>
              </w:rPr>
              <w:t xml:space="preserve"> с </w:t>
            </w:r>
            <w:r>
              <w:rPr>
                <w:color w:val="000000"/>
                <w:sz w:val="24"/>
                <w:szCs w:val="24"/>
              </w:rPr>
              <w:t>раз</w:t>
            </w:r>
            <w:r w:rsidRPr="003F747F">
              <w:rPr>
                <w:color w:val="000000"/>
                <w:sz w:val="24"/>
                <w:szCs w:val="24"/>
              </w:rPr>
              <w:t>бивкой по годам и по источникам финансирования</w:t>
            </w:r>
          </w:p>
        </w:tc>
        <w:tc>
          <w:tcPr>
            <w:tcW w:w="6346" w:type="dxa"/>
          </w:tcPr>
          <w:p w:rsidR="00F240E0" w:rsidRDefault="00F240E0" w:rsidP="00F240E0">
            <w:pPr>
              <w:spacing w:line="360" w:lineRule="auto"/>
              <w:ind w:firstLine="568"/>
              <w:jc w:val="both"/>
              <w:rPr>
                <w:color w:val="000000"/>
                <w:sz w:val="24"/>
                <w:szCs w:val="24"/>
              </w:rPr>
            </w:pPr>
            <w:r>
              <w:rPr>
                <w:color w:val="000000"/>
                <w:sz w:val="24"/>
                <w:szCs w:val="24"/>
              </w:rPr>
              <w:t>Общий объем финансирования муниципальной программы 45000 рублей, за счет средств районного бюджета:</w:t>
            </w:r>
          </w:p>
          <w:p w:rsidR="00F240E0" w:rsidRPr="006441A8" w:rsidRDefault="00F240E0" w:rsidP="00F24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8"/>
              <w:jc w:val="both"/>
              <w:rPr>
                <w:color w:val="000000"/>
                <w:sz w:val="24"/>
                <w:szCs w:val="24"/>
              </w:rPr>
            </w:pPr>
            <w:r>
              <w:rPr>
                <w:color w:val="000000"/>
                <w:sz w:val="24"/>
                <w:szCs w:val="24"/>
              </w:rPr>
              <w:t>-  в 2017</w:t>
            </w:r>
            <w:r w:rsidRPr="006441A8">
              <w:rPr>
                <w:color w:val="000000"/>
                <w:sz w:val="24"/>
                <w:szCs w:val="24"/>
              </w:rPr>
              <w:t xml:space="preserve"> году –</w:t>
            </w:r>
            <w:r>
              <w:rPr>
                <w:color w:val="000000"/>
                <w:sz w:val="24"/>
                <w:szCs w:val="24"/>
              </w:rPr>
              <w:t xml:space="preserve"> 15000 рублей</w:t>
            </w:r>
            <w:r w:rsidRPr="006441A8">
              <w:rPr>
                <w:color w:val="000000"/>
                <w:sz w:val="24"/>
                <w:szCs w:val="24"/>
              </w:rPr>
              <w:t>;</w:t>
            </w:r>
          </w:p>
          <w:p w:rsidR="00F240E0" w:rsidRPr="006441A8" w:rsidRDefault="00F240E0" w:rsidP="00F24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8"/>
              <w:jc w:val="both"/>
              <w:rPr>
                <w:color w:val="000000"/>
                <w:sz w:val="24"/>
                <w:szCs w:val="24"/>
              </w:rPr>
            </w:pPr>
            <w:r>
              <w:rPr>
                <w:sz w:val="24"/>
                <w:szCs w:val="24"/>
              </w:rPr>
              <w:t xml:space="preserve">- в 2018 году – </w:t>
            </w:r>
            <w:r>
              <w:rPr>
                <w:color w:val="000000"/>
                <w:sz w:val="24"/>
                <w:szCs w:val="24"/>
              </w:rPr>
              <w:t>15000 рублей</w:t>
            </w:r>
            <w:r w:rsidRPr="006441A8">
              <w:rPr>
                <w:color w:val="000000"/>
                <w:sz w:val="24"/>
                <w:szCs w:val="24"/>
              </w:rPr>
              <w:t>;</w:t>
            </w:r>
          </w:p>
          <w:p w:rsidR="00964AD0" w:rsidRPr="003F747F" w:rsidRDefault="00F240E0" w:rsidP="00F240E0">
            <w:pPr>
              <w:spacing w:line="360" w:lineRule="auto"/>
              <w:ind w:left="68" w:firstLine="428"/>
              <w:jc w:val="both"/>
              <w:rPr>
                <w:color w:val="000000"/>
                <w:sz w:val="24"/>
                <w:szCs w:val="24"/>
              </w:rPr>
            </w:pPr>
            <w:r>
              <w:rPr>
                <w:sz w:val="24"/>
                <w:szCs w:val="24"/>
              </w:rPr>
              <w:t xml:space="preserve">- в 2019 году – </w:t>
            </w:r>
            <w:r>
              <w:rPr>
                <w:color w:val="000000"/>
                <w:sz w:val="24"/>
                <w:szCs w:val="24"/>
              </w:rPr>
              <w:t>15000 рублей</w:t>
            </w:r>
            <w:r w:rsidRPr="006441A8">
              <w:rPr>
                <w:sz w:val="24"/>
                <w:szCs w:val="24"/>
              </w:rPr>
              <w:t>.</w:t>
            </w:r>
          </w:p>
        </w:tc>
      </w:tr>
      <w:tr w:rsidR="00964AD0" w:rsidRPr="003F747F" w:rsidTr="00CF4E6C">
        <w:tc>
          <w:tcPr>
            <w:tcW w:w="3224" w:type="dxa"/>
          </w:tcPr>
          <w:p w:rsidR="00964AD0" w:rsidRPr="003F747F" w:rsidRDefault="00964AD0" w:rsidP="003F747F">
            <w:pPr>
              <w:widowControl w:val="0"/>
              <w:autoSpaceDE w:val="0"/>
              <w:snapToGrid w:val="0"/>
              <w:spacing w:line="360" w:lineRule="auto"/>
              <w:jc w:val="both"/>
              <w:rPr>
                <w:color w:val="000000"/>
                <w:sz w:val="24"/>
                <w:szCs w:val="24"/>
              </w:rPr>
            </w:pPr>
            <w:r w:rsidRPr="003F747F">
              <w:rPr>
                <w:color w:val="000000"/>
                <w:sz w:val="24"/>
                <w:szCs w:val="24"/>
              </w:rPr>
              <w:t xml:space="preserve">Ожидаемые конечные результаты реализации </w:t>
            </w:r>
            <w:r w:rsidRPr="003F747F">
              <w:rPr>
                <w:color w:val="000000"/>
                <w:sz w:val="24"/>
                <w:szCs w:val="24"/>
              </w:rPr>
              <w:br/>
            </w:r>
            <w:r>
              <w:rPr>
                <w:color w:val="000000"/>
                <w:sz w:val="24"/>
                <w:szCs w:val="24"/>
              </w:rPr>
              <w:t xml:space="preserve">муниципальной </w:t>
            </w:r>
            <w:r w:rsidRPr="003F747F">
              <w:rPr>
                <w:color w:val="000000"/>
                <w:sz w:val="24"/>
                <w:szCs w:val="24"/>
              </w:rPr>
              <w:t xml:space="preserve">программы </w:t>
            </w:r>
          </w:p>
        </w:tc>
        <w:tc>
          <w:tcPr>
            <w:tcW w:w="6346" w:type="dxa"/>
          </w:tcPr>
          <w:p w:rsidR="00964AD0" w:rsidRPr="001E017E" w:rsidRDefault="00964AD0" w:rsidP="001E017E">
            <w:pPr>
              <w:widowControl w:val="0"/>
              <w:autoSpaceDE w:val="0"/>
              <w:spacing w:line="360" w:lineRule="auto"/>
              <w:ind w:firstLine="556"/>
              <w:jc w:val="both"/>
              <w:rPr>
                <w:color w:val="000000"/>
                <w:sz w:val="24"/>
                <w:szCs w:val="24"/>
              </w:rPr>
            </w:pPr>
            <w:r w:rsidRPr="001E017E">
              <w:rPr>
                <w:color w:val="000000"/>
                <w:sz w:val="24"/>
                <w:szCs w:val="24"/>
              </w:rPr>
              <w:t xml:space="preserve">По итогам реализации мероприятий Программы предполагается: </w:t>
            </w:r>
          </w:p>
          <w:p w:rsidR="00964AD0" w:rsidRPr="001E017E" w:rsidRDefault="00406FC7" w:rsidP="00406FC7">
            <w:pPr>
              <w:pStyle w:val="ConsNonformat"/>
              <w:widowControl/>
              <w:tabs>
                <w:tab w:val="left" w:pos="144"/>
              </w:tabs>
              <w:spacing w:line="36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964AD0" w:rsidRPr="001E017E">
              <w:rPr>
                <w:rFonts w:ascii="Times New Roman" w:hAnsi="Times New Roman" w:cs="Times New Roman"/>
                <w:sz w:val="24"/>
                <w:szCs w:val="24"/>
              </w:rPr>
              <w:t>повышение  эффективности системы профилактики терроризма;</w:t>
            </w:r>
          </w:p>
          <w:p w:rsidR="00964AD0" w:rsidRPr="001E017E" w:rsidRDefault="00406FC7" w:rsidP="00406FC7">
            <w:pPr>
              <w:pStyle w:val="ConsNonformat"/>
              <w:widowControl/>
              <w:tabs>
                <w:tab w:val="left" w:pos="144"/>
              </w:tabs>
              <w:spacing w:line="36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964AD0" w:rsidRPr="001E017E">
              <w:rPr>
                <w:rFonts w:ascii="Times New Roman" w:hAnsi="Times New Roman" w:cs="Times New Roman"/>
                <w:sz w:val="24"/>
                <w:szCs w:val="24"/>
              </w:rPr>
              <w:t>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w:t>
            </w:r>
          </w:p>
          <w:p w:rsidR="00964AD0" w:rsidRPr="001E017E" w:rsidRDefault="00406FC7" w:rsidP="00406FC7">
            <w:pPr>
              <w:pStyle w:val="ConsNonformat"/>
              <w:widowControl/>
              <w:tabs>
                <w:tab w:val="left" w:pos="144"/>
              </w:tabs>
              <w:spacing w:line="360" w:lineRule="auto"/>
              <w:ind w:firstLine="56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64AD0" w:rsidRPr="001E017E">
              <w:rPr>
                <w:rFonts w:ascii="Times New Roman" w:hAnsi="Times New Roman" w:cs="Times New Roman"/>
                <w:color w:val="000000"/>
                <w:sz w:val="24"/>
                <w:szCs w:val="24"/>
              </w:rPr>
              <w:t>совер</w:t>
            </w:r>
            <w:r w:rsidR="00964AD0" w:rsidRPr="001E017E">
              <w:rPr>
                <w:rFonts w:ascii="Times New Roman" w:hAnsi="Times New Roman" w:cs="Times New Roman"/>
                <w:sz w:val="24"/>
                <w:szCs w:val="24"/>
              </w:rPr>
              <w:t>шенствование  системы  технической защиты потенциально  опасных объектов и мест массового пребывания людей.</w:t>
            </w:r>
          </w:p>
          <w:p w:rsidR="00964AD0" w:rsidRPr="001E017E" w:rsidRDefault="00964AD0" w:rsidP="001E017E">
            <w:pPr>
              <w:pStyle w:val="ConsNonformat"/>
              <w:widowControl/>
              <w:tabs>
                <w:tab w:val="left" w:pos="144"/>
              </w:tabs>
              <w:spacing w:line="360" w:lineRule="auto"/>
              <w:ind w:firstLine="556"/>
              <w:jc w:val="both"/>
              <w:rPr>
                <w:rFonts w:ascii="Times New Roman" w:hAnsi="Times New Roman" w:cs="Times New Roman"/>
                <w:sz w:val="24"/>
                <w:szCs w:val="24"/>
              </w:rPr>
            </w:pPr>
            <w:r w:rsidRPr="001E017E">
              <w:rPr>
                <w:rFonts w:ascii="Times New Roman" w:hAnsi="Times New Roman" w:cs="Times New Roman"/>
                <w:color w:val="000000"/>
                <w:sz w:val="24"/>
                <w:szCs w:val="24"/>
              </w:rPr>
              <w:t>По итогам реализации мероприятий Программы будут достигнуты следующие индикативные показатели:</w:t>
            </w:r>
          </w:p>
          <w:p w:rsidR="00964AD0" w:rsidRPr="001E017E" w:rsidRDefault="00964AD0" w:rsidP="001E017E">
            <w:pPr>
              <w:widowControl w:val="0"/>
              <w:shd w:val="clear" w:color="auto" w:fill="FFFFFF"/>
              <w:tabs>
                <w:tab w:val="left" w:pos="350"/>
              </w:tabs>
              <w:autoSpaceDE w:val="0"/>
              <w:spacing w:line="360" w:lineRule="auto"/>
              <w:ind w:right="5" w:firstLine="556"/>
              <w:jc w:val="both"/>
              <w:rPr>
                <w:color w:val="000000"/>
                <w:sz w:val="24"/>
                <w:szCs w:val="24"/>
              </w:rPr>
            </w:pPr>
            <w:r w:rsidRPr="001E017E">
              <w:rPr>
                <w:color w:val="000000"/>
                <w:sz w:val="24"/>
                <w:szCs w:val="24"/>
              </w:rPr>
              <w:t>1. Недопущение совершения террористических актов на территории Саткинского муниципального района.</w:t>
            </w:r>
          </w:p>
          <w:p w:rsidR="00964AD0" w:rsidRPr="001E017E" w:rsidRDefault="00964AD0" w:rsidP="002A5754">
            <w:pPr>
              <w:widowControl w:val="0"/>
              <w:tabs>
                <w:tab w:val="left" w:pos="851"/>
              </w:tabs>
              <w:autoSpaceDE w:val="0"/>
              <w:spacing w:line="360" w:lineRule="auto"/>
              <w:ind w:firstLine="556"/>
              <w:jc w:val="both"/>
              <w:rPr>
                <w:sz w:val="24"/>
                <w:szCs w:val="24"/>
              </w:rPr>
            </w:pPr>
            <w:r w:rsidRPr="001E017E">
              <w:rPr>
                <w:color w:val="000000"/>
                <w:sz w:val="24"/>
                <w:szCs w:val="24"/>
              </w:rPr>
              <w:t>2.</w:t>
            </w:r>
            <w:r w:rsidR="002A5754">
              <w:rPr>
                <w:color w:val="000000"/>
                <w:sz w:val="24"/>
                <w:szCs w:val="24"/>
              </w:rPr>
              <w:t xml:space="preserve"> </w:t>
            </w:r>
            <w:r w:rsidRPr="001E017E">
              <w:rPr>
                <w:sz w:val="24"/>
                <w:szCs w:val="24"/>
              </w:rPr>
              <w:t>Доля жителей Саткинского муниципального района,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террористического акта долж</w:t>
            </w:r>
            <w:r w:rsidR="002A5754">
              <w:rPr>
                <w:sz w:val="24"/>
                <w:szCs w:val="24"/>
              </w:rPr>
              <w:t>на увеличиться до 25</w:t>
            </w:r>
            <w:r w:rsidR="00021FA4">
              <w:rPr>
                <w:sz w:val="24"/>
                <w:szCs w:val="24"/>
              </w:rPr>
              <w:t xml:space="preserve"> процентов</w:t>
            </w:r>
            <w:r w:rsidRPr="001E017E">
              <w:rPr>
                <w:sz w:val="24"/>
                <w:szCs w:val="24"/>
              </w:rPr>
              <w:t>.</w:t>
            </w:r>
          </w:p>
        </w:tc>
      </w:tr>
    </w:tbl>
    <w:p w:rsidR="00964AD0" w:rsidRPr="003F747F" w:rsidRDefault="00964AD0" w:rsidP="003F747F">
      <w:pPr>
        <w:widowControl w:val="0"/>
        <w:tabs>
          <w:tab w:val="left" w:pos="1540"/>
        </w:tabs>
        <w:autoSpaceDE w:val="0"/>
        <w:spacing w:line="360" w:lineRule="auto"/>
        <w:ind w:left="1540" w:hanging="840"/>
        <w:jc w:val="center"/>
        <w:rPr>
          <w:color w:val="000000"/>
          <w:sz w:val="24"/>
          <w:szCs w:val="24"/>
        </w:rPr>
      </w:pPr>
    </w:p>
    <w:p w:rsidR="00964AD0" w:rsidRDefault="00964AD0" w:rsidP="00503FA3">
      <w:pPr>
        <w:widowControl w:val="0"/>
        <w:tabs>
          <w:tab w:val="left" w:pos="1540"/>
        </w:tabs>
        <w:autoSpaceDE w:val="0"/>
        <w:spacing w:line="360" w:lineRule="auto"/>
        <w:rPr>
          <w:b/>
          <w:bCs/>
          <w:sz w:val="24"/>
          <w:szCs w:val="24"/>
        </w:rPr>
      </w:pPr>
    </w:p>
    <w:p w:rsidR="00FA0F9F" w:rsidRPr="00702961" w:rsidRDefault="00FA0F9F" w:rsidP="00FA0F9F">
      <w:pPr>
        <w:pStyle w:val="22"/>
        <w:ind w:firstLine="567"/>
        <w:jc w:val="center"/>
        <w:rPr>
          <w:b/>
          <w:bCs/>
          <w:i/>
          <w:iCs/>
          <w:sz w:val="24"/>
          <w:szCs w:val="24"/>
        </w:rPr>
      </w:pPr>
      <w:r w:rsidRPr="00FA0F9F">
        <w:rPr>
          <w:b/>
          <w:sz w:val="24"/>
          <w:szCs w:val="24"/>
        </w:rPr>
        <w:t>Пояснительная записка</w:t>
      </w:r>
    </w:p>
    <w:p w:rsidR="00FA0F9F" w:rsidRPr="00ED7444" w:rsidRDefault="00FA0F9F" w:rsidP="00FA0F9F">
      <w:pPr>
        <w:pStyle w:val="22"/>
        <w:ind w:firstLine="567"/>
        <w:jc w:val="center"/>
        <w:rPr>
          <w:b/>
          <w:bCs/>
          <w:i/>
          <w:iCs/>
          <w:sz w:val="24"/>
          <w:szCs w:val="24"/>
        </w:rPr>
      </w:pPr>
      <w:r>
        <w:rPr>
          <w:sz w:val="24"/>
          <w:szCs w:val="24"/>
        </w:rPr>
        <w:t>к муниципальной</w:t>
      </w:r>
      <w:r w:rsidRPr="00702961">
        <w:rPr>
          <w:sz w:val="24"/>
          <w:szCs w:val="24"/>
        </w:rPr>
        <w:t xml:space="preserve"> программ</w:t>
      </w:r>
      <w:r>
        <w:rPr>
          <w:sz w:val="24"/>
          <w:szCs w:val="24"/>
        </w:rPr>
        <w:t>е</w:t>
      </w:r>
      <w:r w:rsidRPr="00702961">
        <w:rPr>
          <w:sz w:val="24"/>
          <w:szCs w:val="24"/>
        </w:rPr>
        <w:t xml:space="preserve"> </w:t>
      </w:r>
      <w:r>
        <w:rPr>
          <w:sz w:val="24"/>
          <w:szCs w:val="24"/>
        </w:rPr>
        <w:t>«Профилактика терроризма</w:t>
      </w:r>
      <w:r w:rsidRPr="00702961">
        <w:rPr>
          <w:sz w:val="24"/>
          <w:szCs w:val="24"/>
        </w:rPr>
        <w:t xml:space="preserve"> в Саткинском муници</w:t>
      </w:r>
      <w:r w:rsidR="002A5754">
        <w:rPr>
          <w:sz w:val="24"/>
          <w:szCs w:val="24"/>
        </w:rPr>
        <w:t>пальном районе на 2017-2019</w:t>
      </w:r>
      <w:r>
        <w:rPr>
          <w:sz w:val="24"/>
          <w:szCs w:val="24"/>
        </w:rPr>
        <w:t xml:space="preserve"> год</w:t>
      </w:r>
      <w:r w:rsidR="002A5754">
        <w:rPr>
          <w:sz w:val="24"/>
          <w:szCs w:val="24"/>
        </w:rPr>
        <w:t>ы</w:t>
      </w:r>
      <w:r w:rsidRPr="00702961">
        <w:rPr>
          <w:sz w:val="24"/>
          <w:szCs w:val="24"/>
        </w:rPr>
        <w:t>».</w:t>
      </w:r>
    </w:p>
    <w:p w:rsidR="00FA0F9F" w:rsidRPr="008D44C5" w:rsidRDefault="00FA0F9F" w:rsidP="00FA0F9F">
      <w:pPr>
        <w:spacing w:line="360" w:lineRule="auto"/>
        <w:ind w:firstLine="660"/>
        <w:jc w:val="both"/>
        <w:rPr>
          <w:sz w:val="24"/>
          <w:szCs w:val="24"/>
        </w:rPr>
      </w:pPr>
      <w:r w:rsidRPr="008D44C5">
        <w:rPr>
          <w:sz w:val="24"/>
          <w:szCs w:val="24"/>
        </w:rPr>
        <w:t xml:space="preserve">В «Толковом словаре русского языка» С.И.Ожегова предлагается общее определение терроризма: «политика и практика террора», под которым в свою очередь мыслится «устрашение своих политических противников, выражающееся в физическом </w:t>
      </w:r>
      <w:r w:rsidRPr="008D44C5">
        <w:rPr>
          <w:sz w:val="24"/>
          <w:szCs w:val="24"/>
        </w:rPr>
        <w:lastRenderedPageBreak/>
        <w:t xml:space="preserve">насилии вплоть до уничтожения» или, во втором значении, «жестокое запугивание насилие». Таким образом, характерной особенностью терроризма является опора на силу в достижении своих целей – запугать население и посеять панику. </w:t>
      </w:r>
    </w:p>
    <w:p w:rsidR="00FA0F9F" w:rsidRPr="008D44C5" w:rsidRDefault="00FA0F9F" w:rsidP="00FA0F9F">
      <w:pPr>
        <w:spacing w:line="360" w:lineRule="auto"/>
        <w:ind w:firstLine="660"/>
        <w:jc w:val="both"/>
        <w:rPr>
          <w:sz w:val="24"/>
          <w:szCs w:val="24"/>
        </w:rPr>
      </w:pPr>
      <w:r w:rsidRPr="008D44C5">
        <w:rPr>
          <w:sz w:val="24"/>
          <w:szCs w:val="24"/>
        </w:rPr>
        <w:t xml:space="preserve">Т.е. терроризм - это метод,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 </w:t>
      </w:r>
    </w:p>
    <w:p w:rsidR="00FA0F9F" w:rsidRPr="008D44C5" w:rsidRDefault="00FA0F9F" w:rsidP="00FA0F9F">
      <w:pPr>
        <w:spacing w:line="360" w:lineRule="auto"/>
        <w:ind w:firstLine="660"/>
        <w:jc w:val="both"/>
        <w:rPr>
          <w:sz w:val="24"/>
          <w:szCs w:val="24"/>
        </w:rPr>
      </w:pPr>
      <w:r w:rsidRPr="008D44C5">
        <w:rPr>
          <w:sz w:val="24"/>
          <w:szCs w:val="24"/>
        </w:rPr>
        <w:t xml:space="preserve">Под терроризмом в современной политической практике понимается применение негосударственного насилия или угрозы насилия с целью вызвать панику в обществе, ослабить и даже свергнуть правительство и вызвать политические изменения в государстве. Он направлен на дестабилизацию государственных режимов, возбуждение у населения обеспокоенности из-за своей беззащитности перед лицом насилия, смену государственной власти в стране, на осуществление иных политических, религиозных или этнических требований. </w:t>
      </w:r>
    </w:p>
    <w:p w:rsidR="00FA0F9F" w:rsidRPr="008D44C5" w:rsidRDefault="00FA0F9F" w:rsidP="00FA0F9F">
      <w:pPr>
        <w:spacing w:line="360" w:lineRule="auto"/>
        <w:ind w:firstLine="660"/>
        <w:jc w:val="both"/>
        <w:rPr>
          <w:sz w:val="24"/>
          <w:szCs w:val="24"/>
        </w:rPr>
      </w:pPr>
      <w:r w:rsidRPr="008D44C5">
        <w:rPr>
          <w:sz w:val="24"/>
          <w:szCs w:val="24"/>
        </w:rPr>
        <w:t xml:space="preserve">Для нагнетания страха террористы могут применять поджоги и взрывы жилых домов, магазинов, вокзалов, мест общественного пользования, штаб-квартир политических партий и т. п. В современных условиях террористы практикуют захват заложников, угоны самолетов. </w:t>
      </w:r>
    </w:p>
    <w:p w:rsidR="00FA0F9F" w:rsidRPr="008D44C5" w:rsidRDefault="00FA0F9F" w:rsidP="00FA0F9F">
      <w:pPr>
        <w:spacing w:line="360" w:lineRule="auto"/>
        <w:ind w:firstLine="660"/>
        <w:jc w:val="both"/>
        <w:rPr>
          <w:sz w:val="24"/>
          <w:szCs w:val="24"/>
        </w:rPr>
      </w:pPr>
      <w:r w:rsidRPr="008D44C5">
        <w:rPr>
          <w:sz w:val="24"/>
          <w:szCs w:val="24"/>
        </w:rPr>
        <w:t xml:space="preserve">Террористические действия всегда носят публичный характер и направлены на общество или на власть. Одновременно террористы быстро осознают ряд особенностей нашего времени: власть сильно зависит от выборов и, следовательно, от общественного мнения; есть мощные СМИ, падкие на "террористические сенсации" и способные мгновенно формировать массовое общественное мнение; люди в большинстве стран отвыкли от политического насилия и боятся его. </w:t>
      </w:r>
    </w:p>
    <w:p w:rsidR="00FA0F9F" w:rsidRPr="008D44C5" w:rsidRDefault="00FA0F9F" w:rsidP="00FA0F9F">
      <w:pPr>
        <w:spacing w:line="360" w:lineRule="auto"/>
        <w:ind w:firstLine="660"/>
        <w:jc w:val="both"/>
        <w:rPr>
          <w:sz w:val="24"/>
          <w:szCs w:val="24"/>
        </w:rPr>
      </w:pPr>
      <w:r w:rsidRPr="008D44C5">
        <w:rPr>
          <w:sz w:val="24"/>
          <w:szCs w:val="24"/>
        </w:rPr>
        <w:t xml:space="preserve">В современное время наиболее эффективным методом террора является насилие не в отношении представителей власти, а против мирных, беззащитных и, что крайне важно, не имеющих отношения к "адресату" террора людей, с обязательной демонстрацией катастрофических результатов посредством СМИ. И, наконец, - предъявление через те же СМИ обществу и лидерам мотивов террора и условий его прекращения. Главное условие такого террора - бурная реакция средств массовой информации. </w:t>
      </w:r>
    </w:p>
    <w:p w:rsidR="00FA0F9F" w:rsidRPr="008D44C5" w:rsidRDefault="00FA0F9F" w:rsidP="00FA0F9F">
      <w:pPr>
        <w:spacing w:line="360" w:lineRule="auto"/>
        <w:ind w:firstLine="660"/>
        <w:jc w:val="both"/>
        <w:rPr>
          <w:sz w:val="24"/>
          <w:szCs w:val="24"/>
        </w:rPr>
      </w:pPr>
      <w:r w:rsidRPr="008D44C5">
        <w:rPr>
          <w:sz w:val="24"/>
          <w:szCs w:val="24"/>
        </w:rPr>
        <w:t xml:space="preserve">Эксперты, изучающие феномен терроризма выделяют шесть основных типов современного терроризма: националистический терроризм, религиозный терроризм, терроризм с поддержкой государства, терроризм левых экстремистов, терроризм правых экстремистов, терроризм анархистов. </w:t>
      </w:r>
    </w:p>
    <w:p w:rsidR="00FA0F9F" w:rsidRPr="008D44C5" w:rsidRDefault="00FA0F9F" w:rsidP="00FA0F9F">
      <w:pPr>
        <w:spacing w:line="360" w:lineRule="auto"/>
        <w:ind w:firstLine="660"/>
        <w:jc w:val="both"/>
        <w:rPr>
          <w:sz w:val="24"/>
          <w:szCs w:val="24"/>
        </w:rPr>
      </w:pPr>
      <w:r w:rsidRPr="008D44C5">
        <w:rPr>
          <w:sz w:val="24"/>
          <w:szCs w:val="24"/>
        </w:rPr>
        <w:t xml:space="preserve">Для современной России задача борьбы с терроризмом является  особенно актуальной. В 1994 году началась борьба с незаконными вооруженными формированиями не территории Чеченской республики, которая продолжается и в настоящее время. </w:t>
      </w:r>
      <w:r w:rsidRPr="008D44C5">
        <w:rPr>
          <w:sz w:val="24"/>
          <w:szCs w:val="24"/>
        </w:rPr>
        <w:lastRenderedPageBreak/>
        <w:t>Рецидивы этой борьбы проявляются в виде террористических актов, как на территории Чечни, так и в разных регионах России.</w:t>
      </w:r>
    </w:p>
    <w:p w:rsidR="00FA0F9F" w:rsidRPr="008D44C5" w:rsidRDefault="00FA0F9F" w:rsidP="00FA0F9F">
      <w:pPr>
        <w:spacing w:line="360" w:lineRule="auto"/>
        <w:ind w:firstLine="660"/>
        <w:jc w:val="both"/>
        <w:rPr>
          <w:sz w:val="24"/>
          <w:szCs w:val="24"/>
        </w:rPr>
      </w:pPr>
      <w:r w:rsidRPr="008D44C5">
        <w:rPr>
          <w:sz w:val="24"/>
          <w:szCs w:val="24"/>
        </w:rPr>
        <w:t xml:space="preserve">В 1990-1993 гг. произошли серьезнейшие изменения в личности, вооружении и тактике действий террористов, поставивших немало новых задач перед органами и службами безопасности. Если в 1970-1980-е годы террористами являлись в подавляющем большинстве случаев фанатики-одиночки, нередко - с психическими отклонениями (таковыми являлись 50% захватчиков самолетов), то к началу 1990-х годов возникли целые организации, готовившиеся к ведению вооруженной, по сути дела – террористической, борьбы. В 1990 году был издан указ М.С.Горбачева о "добровольном разоружении" незаконных военизированных формирований. </w:t>
      </w:r>
    </w:p>
    <w:p w:rsidR="00FA0F9F" w:rsidRPr="008D44C5" w:rsidRDefault="00FA0F9F" w:rsidP="00FA0F9F">
      <w:pPr>
        <w:spacing w:line="360" w:lineRule="auto"/>
        <w:ind w:firstLine="660"/>
        <w:jc w:val="both"/>
        <w:rPr>
          <w:sz w:val="24"/>
          <w:szCs w:val="24"/>
        </w:rPr>
      </w:pPr>
      <w:r w:rsidRPr="008D44C5">
        <w:rPr>
          <w:sz w:val="24"/>
          <w:szCs w:val="24"/>
        </w:rPr>
        <w:t xml:space="preserve">Если ранее террористы имели "на вооружении" самодельное или заводское стрелковое оружие, самодельные взрывные устройства (СВУ), то теперь они имеют самое современное вооружение отечественного и иностранного производства. Только в 1990-1993 гг. в Россию было незаконно ввезено около 1,5 млн. стволов огнестрельного оружия. С 1992 года впервые в нашей стране широкое распространение получило такое явление, как "киллерство" - заказные убийства неугодных лиц. </w:t>
      </w:r>
    </w:p>
    <w:p w:rsidR="00FA0F9F" w:rsidRPr="008D44C5" w:rsidRDefault="00FA0F9F" w:rsidP="00FA0F9F">
      <w:pPr>
        <w:spacing w:line="360" w:lineRule="auto"/>
        <w:ind w:firstLine="660"/>
        <w:jc w:val="both"/>
        <w:rPr>
          <w:sz w:val="24"/>
          <w:szCs w:val="24"/>
        </w:rPr>
      </w:pPr>
      <w:r w:rsidRPr="008D44C5">
        <w:rPr>
          <w:sz w:val="24"/>
          <w:szCs w:val="24"/>
        </w:rPr>
        <w:t xml:space="preserve">После декабря 1994 года Россия фактически впервые открыто вошла в конфронтацию с исламским миром, где весьма сильны фундаменталистские силы, не исключающие и физической борьбы с "неверными", и имеющие мощную финансовую и организационную поддержку. Это обстоятельство стало новым долгосрочным фактором, влияющим на развитие терроризма в современной России. </w:t>
      </w:r>
    </w:p>
    <w:p w:rsidR="00FA0F9F" w:rsidRPr="008D44C5" w:rsidRDefault="00FA0F9F" w:rsidP="00FA0F9F">
      <w:pPr>
        <w:spacing w:line="360" w:lineRule="auto"/>
        <w:ind w:firstLine="660"/>
        <w:jc w:val="both"/>
        <w:rPr>
          <w:sz w:val="24"/>
          <w:szCs w:val="24"/>
        </w:rPr>
      </w:pPr>
      <w:r w:rsidRPr="008D44C5">
        <w:rPr>
          <w:sz w:val="24"/>
          <w:szCs w:val="24"/>
        </w:rPr>
        <w:t xml:space="preserve">Нельзя не отметить, что не без помощи прессы, радио, телевидения, кино и литературы в сознание населения, по крайней мере, его определенных слоев, достаточно глубоко внедрилось убеждение в том, что "винтовка рождает власть". Закреплению этого мнения способствовали события в некоторых зарубежных странах. В этой связи насильственные, по сути своей террористические, методы действий и достижения поставленных целей находят терпимое отношение и даже "понимание" со стороны достаточно широких слоев, как в России, так и в других бывших союзных республиках. </w:t>
      </w:r>
    </w:p>
    <w:p w:rsidR="00FA0F9F" w:rsidRPr="008D44C5" w:rsidRDefault="00FA0F9F" w:rsidP="00FA0F9F">
      <w:pPr>
        <w:spacing w:line="360" w:lineRule="auto"/>
        <w:ind w:firstLine="660"/>
        <w:jc w:val="both"/>
        <w:rPr>
          <w:sz w:val="24"/>
          <w:szCs w:val="24"/>
        </w:rPr>
      </w:pPr>
      <w:r w:rsidRPr="008D44C5">
        <w:rPr>
          <w:sz w:val="24"/>
          <w:szCs w:val="24"/>
        </w:rPr>
        <w:t xml:space="preserve">Существует реальная угроза того, что террористическая деятельность может стать одним из методов реализации стратегии "нагнетания напряженности" (или "контролируемой напряженности", известной по истории Италии 70-х годов), достижения своих целей теми или иными политическими силами. </w:t>
      </w:r>
    </w:p>
    <w:p w:rsidR="00FA0F9F" w:rsidRPr="008D44C5" w:rsidRDefault="00FA0F9F" w:rsidP="00FA0F9F">
      <w:pPr>
        <w:spacing w:line="360" w:lineRule="auto"/>
        <w:ind w:firstLine="660"/>
        <w:jc w:val="both"/>
        <w:rPr>
          <w:sz w:val="24"/>
          <w:szCs w:val="24"/>
        </w:rPr>
      </w:pPr>
      <w:r w:rsidRPr="008D44C5">
        <w:rPr>
          <w:sz w:val="24"/>
          <w:szCs w:val="24"/>
        </w:rPr>
        <w:t xml:space="preserve">Следует также отметить, что в период роста и активизации террористической деятельности (1991-1994 гг.) проводились недостаточно продуманные и рациональные преобразования в системе правоохранительных органов и армии, что, возможно, было связано с недооценкой степени общественной опасности подобного рода явлений. В результате этого терроризм в России получил приоритет по сравнению с силами </w:t>
      </w:r>
      <w:r w:rsidRPr="008D44C5">
        <w:rPr>
          <w:sz w:val="24"/>
          <w:szCs w:val="24"/>
        </w:rPr>
        <w:lastRenderedPageBreak/>
        <w:t xml:space="preserve">поддержания правопорядка: в 1992-1994 гг. существенно сократилось число оперативных работников органов МВД и ФСБ и их "штатная" численность стала вполне сопоставимой с численностью устойчивых преступных формирований. В 1995 году 63% сотрудников уголовного розыска имели оперативный стаж до 5 лет. </w:t>
      </w:r>
    </w:p>
    <w:p w:rsidR="00FA0F9F" w:rsidRPr="008D44C5" w:rsidRDefault="00FA0F9F" w:rsidP="00FA0F9F">
      <w:pPr>
        <w:spacing w:line="360" w:lineRule="auto"/>
        <w:ind w:firstLine="660"/>
        <w:jc w:val="both"/>
        <w:rPr>
          <w:sz w:val="24"/>
          <w:szCs w:val="24"/>
        </w:rPr>
      </w:pPr>
      <w:r w:rsidRPr="008D44C5">
        <w:rPr>
          <w:sz w:val="24"/>
          <w:szCs w:val="24"/>
        </w:rPr>
        <w:t xml:space="preserve">Для характеристики современного терроризма в России важно учитывать беспрецедентный размах преступности в стране, особенно так называемой "организованной", нередко осуществляющей действия, имеющие внешнее сходство с терроризмом - организация взрывов, захват заложников, устрашение или физическое устранение конкурентов. </w:t>
      </w:r>
    </w:p>
    <w:p w:rsidR="00FA0F9F" w:rsidRPr="008D44C5" w:rsidRDefault="00FA0F9F" w:rsidP="00FA0F9F">
      <w:pPr>
        <w:spacing w:line="360" w:lineRule="auto"/>
        <w:ind w:firstLine="660"/>
        <w:jc w:val="both"/>
        <w:rPr>
          <w:sz w:val="24"/>
          <w:szCs w:val="24"/>
        </w:rPr>
      </w:pPr>
      <w:r w:rsidRPr="008D44C5">
        <w:rPr>
          <w:sz w:val="24"/>
          <w:szCs w:val="24"/>
        </w:rPr>
        <w:t xml:space="preserve">И хотя эти действия, в силу отсутствия их "политической мотивированности", не считаются террористическими, по своей объективной стороне они, по сути дела, являются таковыми. Для их обозначения даже предложено специальное понятие "уголовного терроризма". Именно с этим явлением и столкнулась Россия в 1992-1994 гг. Известный исследователь проблемы терроризма В.В. Витюк называет его также "терроризмом экономическим". Для примера можно отметить, что только за 9 месяцев 1995 года в Подмосковье было сожжено 69 фермерских хозяйств, по стране убито 469 предпринимателей (210 из них в Москве), и более 1500 человек стали жертвами покушений. </w:t>
      </w:r>
    </w:p>
    <w:p w:rsidR="00FA0F9F" w:rsidRPr="008D44C5" w:rsidRDefault="00FA0F9F" w:rsidP="00FA0F9F">
      <w:pPr>
        <w:spacing w:line="360" w:lineRule="auto"/>
        <w:ind w:firstLine="660"/>
        <w:jc w:val="both"/>
        <w:rPr>
          <w:sz w:val="24"/>
          <w:szCs w:val="24"/>
        </w:rPr>
      </w:pPr>
      <w:r w:rsidRPr="008D44C5">
        <w:rPr>
          <w:sz w:val="24"/>
          <w:szCs w:val="24"/>
        </w:rPr>
        <w:t>Эта разновидность имеет большое криминологическое сходство с "классическим" политическим терроризмом. Остаточный же его эффект тот же - деморализация общества, нагнетание атмосферы страха, неуверенности, запугивания, парализации и подавления общественной воли, недовольство властями и правоохранительными органами, ликвидация демократических институтов общества, затруднение нормального функционир</w:t>
      </w:r>
      <w:r>
        <w:rPr>
          <w:sz w:val="24"/>
          <w:szCs w:val="24"/>
        </w:rPr>
        <w:t>ования государственных органов.</w:t>
      </w:r>
    </w:p>
    <w:p w:rsidR="00FA0F9F" w:rsidRPr="008D44C5" w:rsidRDefault="00FA0F9F" w:rsidP="00FA0F9F">
      <w:pPr>
        <w:spacing w:line="360" w:lineRule="auto"/>
        <w:ind w:firstLine="660"/>
        <w:jc w:val="both"/>
        <w:rPr>
          <w:sz w:val="24"/>
          <w:szCs w:val="24"/>
        </w:rPr>
      </w:pPr>
      <w:r w:rsidRPr="008D44C5">
        <w:rPr>
          <w:sz w:val="24"/>
          <w:szCs w:val="24"/>
        </w:rPr>
        <w:t xml:space="preserve">Для повышения эффективности и результативности борьбы с террористическими посягательствами крайне важным является вопрос об их структуре, то есть соотношении "удельного веса" различных деяний, образующих состав терроризма. Например, в 1968-1970 гг. 47% совершенных в мире террористических акций было осуществлено путем взрывов (13,7% из них - с использованием зажигательных бомб), 7,4% - с использованием наемников (ныне в России этот показатель намного выше "среднемирового" уровня), 7,5% терактов - путем похищения жертв, 5,5% - путем вооруженного нападения (в России в настоящее время этот показатель также гораздо выше). </w:t>
      </w:r>
    </w:p>
    <w:p w:rsidR="00FA0F9F" w:rsidRPr="008D44C5" w:rsidRDefault="00FA0F9F" w:rsidP="00FA0F9F">
      <w:pPr>
        <w:spacing w:line="360" w:lineRule="auto"/>
        <w:ind w:firstLine="660"/>
        <w:jc w:val="both"/>
        <w:rPr>
          <w:sz w:val="24"/>
          <w:szCs w:val="24"/>
        </w:rPr>
      </w:pPr>
      <w:r w:rsidRPr="008D44C5">
        <w:rPr>
          <w:sz w:val="24"/>
          <w:szCs w:val="24"/>
        </w:rPr>
        <w:t xml:space="preserve">Следует также различать, на что редко обращают внимание отечественные исследователи, терроризм направленный, т.е. нацеленный на конкретный объект, чаще всего - физическое лицо, и терроризм рассеянный, жертвами которого становятся случайные люди. Буденновский рейд чеченских "командос" в июне 1995 года является ярким примером подобного терроризма. К актам рассеянного терроризма также относятся </w:t>
      </w:r>
      <w:r w:rsidRPr="008D44C5">
        <w:rPr>
          <w:sz w:val="24"/>
          <w:szCs w:val="24"/>
        </w:rPr>
        <w:lastRenderedPageBreak/>
        <w:t xml:space="preserve">групповые захваты заложников, организация взрывов в общественных и многолюдных местах, случайные жертвы при нападениях на избранные объекты. </w:t>
      </w:r>
    </w:p>
    <w:p w:rsidR="00FA0F9F" w:rsidRPr="008D44C5" w:rsidRDefault="00FA0F9F" w:rsidP="00FA0F9F">
      <w:pPr>
        <w:spacing w:line="360" w:lineRule="auto"/>
        <w:ind w:firstLine="660"/>
        <w:jc w:val="both"/>
        <w:rPr>
          <w:sz w:val="24"/>
          <w:szCs w:val="24"/>
        </w:rPr>
      </w:pPr>
      <w:r w:rsidRPr="008D44C5">
        <w:rPr>
          <w:sz w:val="24"/>
          <w:szCs w:val="24"/>
        </w:rPr>
        <w:t xml:space="preserve">Помимо этого различаются теракты скрытые, когда террористы стремятся не привлекать к ним, как таковым внимание общественности (отравления, хищения неугодных лиц, запугивание, шантаж), и демонстративные, которым исполнители стремятся придать максимально возможный общественно-политический резонанс - взрывы, расстрелы и т.д., вплоть до "официального" принятия на себя "ответственности" за совершенные действия. </w:t>
      </w:r>
    </w:p>
    <w:p w:rsidR="00FA0F9F" w:rsidRPr="008D44C5" w:rsidRDefault="00FA0F9F" w:rsidP="00FA0F9F">
      <w:pPr>
        <w:spacing w:line="360" w:lineRule="auto"/>
        <w:ind w:firstLine="660"/>
        <w:jc w:val="both"/>
        <w:rPr>
          <w:sz w:val="24"/>
          <w:szCs w:val="24"/>
        </w:rPr>
      </w:pPr>
      <w:r w:rsidRPr="008D44C5">
        <w:rPr>
          <w:sz w:val="24"/>
          <w:szCs w:val="24"/>
        </w:rPr>
        <w:t xml:space="preserve">Если физические лица, которые могут стать объектом направленного террора - госчиновники высокого ранга, предприниматели, банкиры и т.д., - имеют, как правило, защиту со стороны Службы безопасности президента, Главного управления охраны, частных охранных структур и служб безопасности, то население в целом может рассчитывать на защиту лишь со стороны МВД и ФСБ, возможности которых существенно ограничены. </w:t>
      </w:r>
    </w:p>
    <w:p w:rsidR="00FA0F9F" w:rsidRPr="008D44C5" w:rsidRDefault="00FA0F9F" w:rsidP="00FA0F9F">
      <w:pPr>
        <w:spacing w:line="360" w:lineRule="auto"/>
        <w:ind w:firstLine="660"/>
        <w:jc w:val="both"/>
        <w:rPr>
          <w:sz w:val="24"/>
          <w:szCs w:val="24"/>
        </w:rPr>
      </w:pPr>
      <w:r w:rsidRPr="008D44C5">
        <w:rPr>
          <w:sz w:val="24"/>
          <w:szCs w:val="24"/>
        </w:rPr>
        <w:t xml:space="preserve"> Возможности расследования и раскрытия и тех, и других видов террористических действий ограничены, особенно если учитывать, что их исполнители могут применять меры противодействия и дезинформирования правоохранительных органов. </w:t>
      </w:r>
    </w:p>
    <w:p w:rsidR="00FA0F9F" w:rsidRPr="008D44C5" w:rsidRDefault="00FA0F9F" w:rsidP="00FA0F9F">
      <w:pPr>
        <w:spacing w:line="360" w:lineRule="auto"/>
        <w:ind w:firstLine="660"/>
        <w:jc w:val="both"/>
        <w:rPr>
          <w:sz w:val="24"/>
          <w:szCs w:val="24"/>
        </w:rPr>
      </w:pPr>
      <w:r w:rsidRPr="008D44C5">
        <w:rPr>
          <w:sz w:val="24"/>
          <w:szCs w:val="24"/>
        </w:rPr>
        <w:t xml:space="preserve">Общегосударственная программа мер борьбы с терроризмом и политическим экстремизмом должна быть ориентирована на ликвидацию выше обозначенных факторов, либо на максимальное ослабление </w:t>
      </w:r>
      <w:r>
        <w:rPr>
          <w:sz w:val="24"/>
          <w:szCs w:val="24"/>
        </w:rPr>
        <w:t>их криминогенной направленности</w:t>
      </w:r>
    </w:p>
    <w:p w:rsidR="00FA0F9F" w:rsidRPr="008D44C5" w:rsidRDefault="00FA0F9F" w:rsidP="00FA0F9F">
      <w:pPr>
        <w:spacing w:line="360" w:lineRule="auto"/>
        <w:ind w:firstLine="660"/>
        <w:jc w:val="both"/>
        <w:rPr>
          <w:sz w:val="24"/>
          <w:szCs w:val="24"/>
        </w:rPr>
      </w:pPr>
      <w:r w:rsidRPr="008D44C5">
        <w:rPr>
          <w:sz w:val="24"/>
          <w:szCs w:val="24"/>
        </w:rPr>
        <w:t xml:space="preserve">Программа борьбы с терроризмом представляется состоящей из следующих подразделов или блоков: </w:t>
      </w:r>
    </w:p>
    <w:p w:rsidR="00FA0F9F" w:rsidRPr="008D44C5" w:rsidRDefault="00FA0F9F" w:rsidP="00FA0F9F">
      <w:pPr>
        <w:spacing w:line="360" w:lineRule="auto"/>
        <w:ind w:firstLine="660"/>
        <w:jc w:val="both"/>
        <w:rPr>
          <w:sz w:val="24"/>
          <w:szCs w:val="24"/>
        </w:rPr>
      </w:pPr>
      <w:r w:rsidRPr="008D44C5">
        <w:rPr>
          <w:sz w:val="24"/>
          <w:szCs w:val="24"/>
        </w:rPr>
        <w:t>- правовые меры борьбы с терроризмом, включающие в себя законодательные акты, а также международные конвенции по борьбе с терроризмом и организованной преступностью;</w:t>
      </w:r>
    </w:p>
    <w:p w:rsidR="00FA0F9F" w:rsidRPr="008D44C5" w:rsidRDefault="00FA0F9F" w:rsidP="00FA0F9F">
      <w:pPr>
        <w:spacing w:line="360" w:lineRule="auto"/>
        <w:ind w:firstLine="660"/>
        <w:jc w:val="both"/>
        <w:rPr>
          <w:sz w:val="24"/>
          <w:szCs w:val="24"/>
        </w:rPr>
      </w:pPr>
      <w:r w:rsidRPr="008D44C5">
        <w:rPr>
          <w:sz w:val="24"/>
          <w:szCs w:val="24"/>
        </w:rPr>
        <w:t xml:space="preserve">- общепредупредительные меры, в том числе установление контроля над "рынками" оружия и других средств массового поражения; </w:t>
      </w:r>
    </w:p>
    <w:p w:rsidR="00FA0F9F" w:rsidRPr="008D44C5" w:rsidRDefault="00FA0F9F" w:rsidP="00FA0F9F">
      <w:pPr>
        <w:spacing w:line="360" w:lineRule="auto"/>
        <w:ind w:firstLine="660"/>
        <w:jc w:val="both"/>
        <w:rPr>
          <w:sz w:val="24"/>
          <w:szCs w:val="24"/>
        </w:rPr>
      </w:pPr>
      <w:r w:rsidRPr="008D44C5">
        <w:rPr>
          <w:sz w:val="24"/>
          <w:szCs w:val="24"/>
        </w:rPr>
        <w:t xml:space="preserve">- административно-режимные меры, к которым следует отнести меры по межгосударственному сотрудничеству в области борьбы с терроризмом; </w:t>
      </w:r>
    </w:p>
    <w:p w:rsidR="00FA0F9F" w:rsidRPr="008D44C5" w:rsidRDefault="00FA0F9F" w:rsidP="00FA0F9F">
      <w:pPr>
        <w:spacing w:line="360" w:lineRule="auto"/>
        <w:ind w:firstLine="660"/>
        <w:jc w:val="both"/>
        <w:rPr>
          <w:sz w:val="24"/>
          <w:szCs w:val="24"/>
        </w:rPr>
      </w:pPr>
      <w:r w:rsidRPr="008D44C5">
        <w:rPr>
          <w:sz w:val="24"/>
          <w:szCs w:val="24"/>
        </w:rPr>
        <w:t xml:space="preserve">- специальные (оперативные, розыскные, технические и охранные) меры предупреждения террористических проявлений. </w:t>
      </w:r>
    </w:p>
    <w:p w:rsidR="00FA0F9F" w:rsidRPr="008D44C5" w:rsidRDefault="00FA0F9F" w:rsidP="00FA0F9F">
      <w:pPr>
        <w:spacing w:line="360" w:lineRule="auto"/>
        <w:ind w:firstLine="660"/>
        <w:jc w:val="both"/>
        <w:rPr>
          <w:sz w:val="24"/>
          <w:szCs w:val="24"/>
        </w:rPr>
      </w:pPr>
      <w:r w:rsidRPr="008D44C5">
        <w:rPr>
          <w:sz w:val="24"/>
          <w:szCs w:val="24"/>
        </w:rPr>
        <w:t xml:space="preserve">Как представляется, разработка, принятие и последующий контроль за реализацией таких мер противодействия терроризму является одной из актуальных задач деятельности органов государственной власти России. </w:t>
      </w:r>
    </w:p>
    <w:p w:rsidR="00FA0F9F" w:rsidRPr="008D44C5" w:rsidRDefault="00FA0F9F" w:rsidP="00FA0F9F">
      <w:pPr>
        <w:spacing w:line="360" w:lineRule="auto"/>
        <w:ind w:firstLine="660"/>
        <w:jc w:val="both"/>
        <w:rPr>
          <w:sz w:val="24"/>
          <w:szCs w:val="24"/>
        </w:rPr>
      </w:pPr>
      <w:r w:rsidRPr="008D44C5">
        <w:rPr>
          <w:sz w:val="24"/>
          <w:szCs w:val="24"/>
        </w:rPr>
        <w:t xml:space="preserve">Но наряду с государственными органами немалую роль в деле борьбы с терроризмом может сыграть и общественность, в том числе и научная, средства массовой информации, общественно-политические партии, организации и движения. Весьма </w:t>
      </w:r>
      <w:r w:rsidRPr="008D44C5">
        <w:rPr>
          <w:sz w:val="24"/>
          <w:szCs w:val="24"/>
        </w:rPr>
        <w:lastRenderedPageBreak/>
        <w:t xml:space="preserve">эффективным может стать отказ всех без исключения социально-политических сил и субъектов от насильственных и вооруженных способов борьбы за реализацию своих целей. Важнейшим условием является ликвидация всех незаконных военизированных формирований в стране. Общественные авторитеты могли бы также способствовать прекращению конфликтов, междоусобных стычек, противостояния, снижению социальной напряженности в городах и регионах России, что является питательной средой для терроризма и экстремизма. </w:t>
      </w:r>
    </w:p>
    <w:p w:rsidR="00FA0F9F" w:rsidRPr="008D44C5" w:rsidRDefault="00FA0F9F" w:rsidP="00FA0F9F">
      <w:pPr>
        <w:spacing w:line="360" w:lineRule="auto"/>
        <w:ind w:firstLine="660"/>
        <w:jc w:val="both"/>
        <w:rPr>
          <w:sz w:val="24"/>
          <w:szCs w:val="24"/>
        </w:rPr>
      </w:pPr>
      <w:r w:rsidRPr="008D44C5">
        <w:rPr>
          <w:sz w:val="24"/>
          <w:szCs w:val="24"/>
        </w:rPr>
        <w:t>Только совместные действия государственных структур и гражданского общества могут стать действенным фактором противодействия распространению терроризма в России, достижения и сохранения подлинного гражданского мира в обществе.</w:t>
      </w:r>
    </w:p>
    <w:p w:rsidR="00FA0F9F" w:rsidRDefault="00FA0F9F" w:rsidP="003F747F">
      <w:pPr>
        <w:widowControl w:val="0"/>
        <w:tabs>
          <w:tab w:val="left" w:pos="1540"/>
        </w:tabs>
        <w:autoSpaceDE w:val="0"/>
        <w:spacing w:line="360" w:lineRule="auto"/>
        <w:ind w:left="1540" w:hanging="840"/>
        <w:jc w:val="center"/>
        <w:rPr>
          <w:b/>
          <w:bCs/>
          <w:sz w:val="24"/>
          <w:szCs w:val="24"/>
        </w:rPr>
      </w:pPr>
    </w:p>
    <w:p w:rsidR="00964AD0" w:rsidRPr="00087444" w:rsidRDefault="00964AD0" w:rsidP="003F747F">
      <w:pPr>
        <w:widowControl w:val="0"/>
        <w:tabs>
          <w:tab w:val="left" w:pos="1540"/>
        </w:tabs>
        <w:autoSpaceDE w:val="0"/>
        <w:spacing w:line="360" w:lineRule="auto"/>
        <w:ind w:left="1540" w:hanging="840"/>
        <w:jc w:val="center"/>
        <w:rPr>
          <w:b/>
          <w:bCs/>
          <w:sz w:val="24"/>
          <w:szCs w:val="24"/>
        </w:rPr>
      </w:pPr>
      <w:r w:rsidRPr="00087444">
        <w:rPr>
          <w:b/>
          <w:bCs/>
          <w:sz w:val="24"/>
          <w:szCs w:val="24"/>
        </w:rPr>
        <w:t xml:space="preserve">Раздел 1. </w:t>
      </w:r>
      <w:r>
        <w:rPr>
          <w:b/>
          <w:bCs/>
          <w:sz w:val="24"/>
          <w:szCs w:val="24"/>
        </w:rPr>
        <w:t>«</w:t>
      </w:r>
      <w:r w:rsidRPr="00087444">
        <w:rPr>
          <w:b/>
          <w:bCs/>
          <w:sz w:val="24"/>
          <w:szCs w:val="24"/>
        </w:rPr>
        <w:t>Содержание проблемы и обоснование</w:t>
      </w:r>
    </w:p>
    <w:p w:rsidR="00964AD0" w:rsidRPr="00087444" w:rsidRDefault="00964AD0" w:rsidP="003F747F">
      <w:pPr>
        <w:widowControl w:val="0"/>
        <w:tabs>
          <w:tab w:val="left" w:pos="1540"/>
        </w:tabs>
        <w:autoSpaceDE w:val="0"/>
        <w:spacing w:line="360" w:lineRule="auto"/>
        <w:ind w:left="1540" w:hanging="840"/>
        <w:jc w:val="center"/>
        <w:rPr>
          <w:b/>
          <w:bCs/>
          <w:sz w:val="24"/>
          <w:szCs w:val="24"/>
        </w:rPr>
      </w:pPr>
      <w:r w:rsidRPr="00087444">
        <w:rPr>
          <w:b/>
          <w:bCs/>
          <w:sz w:val="24"/>
          <w:szCs w:val="24"/>
        </w:rPr>
        <w:t>необходимости ее решения программными методами</w:t>
      </w:r>
      <w:r>
        <w:rPr>
          <w:b/>
          <w:bCs/>
          <w:sz w:val="24"/>
          <w:szCs w:val="24"/>
        </w:rPr>
        <w:t>»</w:t>
      </w:r>
    </w:p>
    <w:p w:rsidR="00964AD0" w:rsidRPr="003F747F" w:rsidRDefault="00964AD0" w:rsidP="003F747F">
      <w:pPr>
        <w:widowControl w:val="0"/>
        <w:tabs>
          <w:tab w:val="left" w:pos="1540"/>
        </w:tabs>
        <w:autoSpaceDE w:val="0"/>
        <w:spacing w:line="360" w:lineRule="auto"/>
        <w:ind w:left="1540" w:hanging="840"/>
        <w:jc w:val="center"/>
        <w:rPr>
          <w:color w:val="000000"/>
          <w:sz w:val="24"/>
          <w:szCs w:val="24"/>
        </w:rPr>
      </w:pPr>
    </w:p>
    <w:p w:rsidR="00964AD0" w:rsidRPr="00FC5865" w:rsidRDefault="00964AD0" w:rsidP="00251E49">
      <w:pPr>
        <w:spacing w:line="360" w:lineRule="auto"/>
        <w:ind w:firstLine="560"/>
        <w:jc w:val="both"/>
        <w:rPr>
          <w:sz w:val="24"/>
          <w:szCs w:val="24"/>
        </w:rPr>
      </w:pPr>
      <w:r w:rsidRPr="00FC5865">
        <w:rPr>
          <w:sz w:val="24"/>
          <w:szCs w:val="24"/>
        </w:rPr>
        <w:t xml:space="preserve">Термин «терроризм» и «террор» стал широко употребляться со времен Французской буржуазной революции 1789–1794 гг. Чуть позже, в 1798 году, словарь Французской академии наук определит его как «систему страха». В Великобритании он получит несколько иное значение: «правление ужаса». </w:t>
      </w:r>
    </w:p>
    <w:p w:rsidR="00964AD0" w:rsidRPr="00FC5865" w:rsidRDefault="00964AD0" w:rsidP="00251E49">
      <w:pPr>
        <w:spacing w:line="360" w:lineRule="auto"/>
        <w:ind w:firstLine="560"/>
        <w:jc w:val="both"/>
        <w:rPr>
          <w:sz w:val="24"/>
          <w:szCs w:val="24"/>
        </w:rPr>
      </w:pPr>
      <w:r w:rsidRPr="00FC5865">
        <w:rPr>
          <w:sz w:val="24"/>
          <w:szCs w:val="24"/>
        </w:rPr>
        <w:t xml:space="preserve">Таким образом, характерной особенностью терроризма является опора на силу в достижении своих целей – запугать население и посеять панику. </w:t>
      </w:r>
    </w:p>
    <w:p w:rsidR="00964AD0" w:rsidRPr="00FC5865" w:rsidRDefault="00964AD0" w:rsidP="00251E49">
      <w:pPr>
        <w:spacing w:line="360" w:lineRule="auto"/>
        <w:ind w:firstLine="560"/>
        <w:jc w:val="both"/>
        <w:rPr>
          <w:sz w:val="24"/>
          <w:szCs w:val="24"/>
        </w:rPr>
      </w:pPr>
      <w:r w:rsidRPr="00FC5865">
        <w:rPr>
          <w:sz w:val="24"/>
          <w:szCs w:val="24"/>
        </w:rPr>
        <w:t xml:space="preserve">Т.е. терроризм </w:t>
      </w:r>
      <w:r w:rsidRPr="00FC5865">
        <w:rPr>
          <w:sz w:val="24"/>
          <w:szCs w:val="24"/>
        </w:rPr>
        <w:sym w:font="Symbol" w:char="F02D"/>
      </w:r>
      <w:r w:rsidRPr="00FC5865">
        <w:rPr>
          <w:sz w:val="24"/>
          <w:szCs w:val="24"/>
        </w:rPr>
        <w:t xml:space="preserve"> это метод,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 </w:t>
      </w:r>
    </w:p>
    <w:p w:rsidR="00964AD0" w:rsidRPr="00FC5865" w:rsidRDefault="00964AD0" w:rsidP="00251E49">
      <w:pPr>
        <w:spacing w:line="360" w:lineRule="auto"/>
        <w:ind w:firstLine="560"/>
        <w:jc w:val="both"/>
        <w:rPr>
          <w:sz w:val="24"/>
          <w:szCs w:val="24"/>
        </w:rPr>
      </w:pPr>
      <w:r w:rsidRPr="00FC5865">
        <w:rPr>
          <w:sz w:val="24"/>
          <w:szCs w:val="24"/>
        </w:rPr>
        <w:t xml:space="preserve">Для нагнетания страха террористы могут применять поджоги и взрывы жилых домов, магазинов, вокзалов, мест общественного пользования, штаб-квартир политических партий и т. п. В современных условиях террористы практикуют захват заложников, угоны самолетов. </w:t>
      </w:r>
    </w:p>
    <w:p w:rsidR="00964AD0" w:rsidRPr="00FC5865" w:rsidRDefault="00964AD0" w:rsidP="00251E49">
      <w:pPr>
        <w:spacing w:line="360" w:lineRule="auto"/>
        <w:ind w:firstLine="560"/>
        <w:jc w:val="both"/>
        <w:rPr>
          <w:sz w:val="24"/>
          <w:szCs w:val="24"/>
        </w:rPr>
      </w:pPr>
      <w:r w:rsidRPr="00FC5865">
        <w:rPr>
          <w:sz w:val="24"/>
          <w:szCs w:val="24"/>
        </w:rPr>
        <w:t>Для современной России задача борьбы с терроризмом является  особенно актуальной. В 1994 году началась борьба с незаконными вооруженными формированиями не территории Чеченской республики, которая продолжается и в настоящее время. Рецидивы этой борьбы проявляются в виде террористических актов, как на территории Чечни, так и в разных регионах России.</w:t>
      </w:r>
    </w:p>
    <w:p w:rsidR="00964AD0" w:rsidRPr="00FC5865" w:rsidRDefault="00964AD0" w:rsidP="00251E49">
      <w:pPr>
        <w:spacing w:line="360" w:lineRule="auto"/>
        <w:ind w:firstLine="560"/>
        <w:jc w:val="both"/>
        <w:rPr>
          <w:sz w:val="24"/>
          <w:szCs w:val="24"/>
        </w:rPr>
      </w:pPr>
      <w:r w:rsidRPr="00FC5865">
        <w:rPr>
          <w:sz w:val="24"/>
          <w:szCs w:val="24"/>
        </w:rPr>
        <w:t xml:space="preserve">Для характеристики современного терроризма в России важно учитывать беспрецедентный размах преступности в стране, особенно так называемой «организованной», нередко осуществляющей действия, имеющие внешнее сходство с терроризмом </w:t>
      </w:r>
      <w:r w:rsidRPr="00FC5865">
        <w:rPr>
          <w:sz w:val="24"/>
          <w:szCs w:val="24"/>
        </w:rPr>
        <w:sym w:font="Symbol" w:char="F02D"/>
      </w:r>
      <w:r w:rsidRPr="00FC5865">
        <w:rPr>
          <w:sz w:val="24"/>
          <w:szCs w:val="24"/>
        </w:rPr>
        <w:t xml:space="preserve"> организация взрывов, захват заложников, устрашение или физическое устранение конкурентов. </w:t>
      </w:r>
    </w:p>
    <w:p w:rsidR="00964AD0" w:rsidRPr="00FC5865" w:rsidRDefault="00964AD0" w:rsidP="00251E49">
      <w:pPr>
        <w:spacing w:line="360" w:lineRule="auto"/>
        <w:ind w:firstLine="560"/>
        <w:jc w:val="both"/>
        <w:rPr>
          <w:sz w:val="24"/>
          <w:szCs w:val="24"/>
        </w:rPr>
      </w:pPr>
      <w:r w:rsidRPr="00FC5865">
        <w:rPr>
          <w:sz w:val="24"/>
          <w:szCs w:val="24"/>
        </w:rPr>
        <w:lastRenderedPageBreak/>
        <w:t xml:space="preserve">К числу внутренних факторов роста терроризма относятся: наличие в стране большого нелегального «рынка» оружия и относительная легкость его приобретения; образование новой «российской диаспоры» (расселения граждан РФ за пределами своей страны); наличие значительного контингента лиц, прошедших школу войн в Афганистане, Приднестровье, Сербии, Чечне, Таджикистане и других «горячих точках», и их недостаточная социальная адаптированность в обществе переходного периода; ослабление или отсутствие ряда административно-контрольных правовых режимов; наличие ряда экстремистских группировок, полувоенных формирований; сплоченность и иерархичность преступной среды; утрата многими людьми идеологических и духовных жизненных ориентиров; обостренное чувство социальной неустроенности, незащищенности у значительных контингентов граждан; настроения отчаяния и рост социальной агрессивности, общественная фрустрация, падение авторитета власти и закона, веры в способность и возможность позитивных изменений; слабая работа правоохранительных и социальных государственных и общественных органов по защите прав граждан; широкая пропаганда (кино, телевидение, пресса, литература) культа жестокости и силы. </w:t>
      </w:r>
    </w:p>
    <w:p w:rsidR="00964AD0" w:rsidRPr="00FC5865" w:rsidRDefault="00964AD0" w:rsidP="00251E49">
      <w:pPr>
        <w:spacing w:line="360" w:lineRule="auto"/>
        <w:ind w:firstLine="560"/>
        <w:jc w:val="both"/>
        <w:rPr>
          <w:sz w:val="24"/>
          <w:szCs w:val="24"/>
        </w:rPr>
      </w:pPr>
      <w:r w:rsidRPr="00FC5865">
        <w:rPr>
          <w:sz w:val="24"/>
          <w:szCs w:val="24"/>
        </w:rPr>
        <w:t>Необходима грамотная превентивная политика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 Профилактика должна осуществляться на допреступных стадиях развития негативных процессов, то есть на этапах, когда формируется мотивация противоправного поведения. Необходимо полностью задействовать не только возможности всех органов государственной власти, участвующих в рамках своей компетенции в предупреждении террористической деятельности, но также и негосударственных структур. Сложившаяся к настоящему времени обстановка требует мобилизации на борьбу с названными проявлениями самых широких слоев населения. Для противодействия терроризму необходима массовая разъяснительная работа среди населения с привлечением специалистов в области теологии, обществоведения, психологии, юриспруденции, средств массовой информации.</w:t>
      </w:r>
    </w:p>
    <w:p w:rsidR="00964AD0" w:rsidRPr="00FC5865" w:rsidRDefault="00964AD0" w:rsidP="00251E49">
      <w:pPr>
        <w:spacing w:line="360" w:lineRule="auto"/>
        <w:ind w:firstLine="560"/>
        <w:jc w:val="both"/>
        <w:rPr>
          <w:color w:val="000000"/>
          <w:sz w:val="24"/>
          <w:szCs w:val="24"/>
        </w:rPr>
      </w:pPr>
      <w:r w:rsidRPr="00FC5865">
        <w:rPr>
          <w:sz w:val="24"/>
          <w:szCs w:val="24"/>
        </w:rPr>
        <w:tab/>
      </w:r>
      <w:r w:rsidRPr="00FC5865">
        <w:rPr>
          <w:color w:val="000000"/>
          <w:sz w:val="24"/>
          <w:szCs w:val="24"/>
        </w:rPr>
        <w:t>Профилактика   терроризма,   обеспечение   безопасности   населения   являются    конституционным    условием   стабильного   существования   и   поступательного  развития  общества,  создания  достойных  условий жизни граждан.  При  этом  следует  учитывать,  что реализация этих мероприятий объективно способствует решению вопросов общей безопасности и борьбы с преступностью в районе.</w:t>
      </w:r>
    </w:p>
    <w:p w:rsidR="00964AD0" w:rsidRPr="00FC5865" w:rsidRDefault="00964AD0" w:rsidP="00251E49">
      <w:pPr>
        <w:autoSpaceDE w:val="0"/>
        <w:autoSpaceDN w:val="0"/>
        <w:adjustRightInd w:val="0"/>
        <w:spacing w:line="360" w:lineRule="auto"/>
        <w:ind w:firstLine="560"/>
        <w:jc w:val="both"/>
        <w:rPr>
          <w:sz w:val="24"/>
          <w:szCs w:val="24"/>
        </w:rPr>
      </w:pPr>
      <w:r w:rsidRPr="00FC5865">
        <w:rPr>
          <w:sz w:val="24"/>
          <w:szCs w:val="24"/>
        </w:rPr>
        <w:t xml:space="preserve">Системный подход к мерам, направленным на предупреждение, выявление, устранение причин и условий, способствующих терроризму, совершению </w:t>
      </w:r>
      <w:r w:rsidRPr="00FC5865">
        <w:rPr>
          <w:sz w:val="24"/>
          <w:szCs w:val="24"/>
        </w:rPr>
        <w:lastRenderedPageBreak/>
        <w:t>правонарушений, является одним из важнейших условий улучшения социально-экономической ситуации в Саткинском муниципальном районе.</w:t>
      </w:r>
    </w:p>
    <w:p w:rsidR="00964AD0" w:rsidRDefault="00964AD0" w:rsidP="00503FA3">
      <w:pPr>
        <w:pStyle w:val="ConsNormal"/>
        <w:widowControl/>
        <w:spacing w:line="360" w:lineRule="auto"/>
        <w:ind w:firstLine="560"/>
        <w:jc w:val="both"/>
        <w:rPr>
          <w:rFonts w:ascii="Times New Roman" w:hAnsi="Times New Roman" w:cs="Times New Roman"/>
          <w:sz w:val="24"/>
          <w:szCs w:val="24"/>
        </w:rPr>
      </w:pPr>
      <w:r w:rsidRPr="00503FA3">
        <w:rPr>
          <w:rFonts w:ascii="Times New Roman" w:hAnsi="Times New Roman" w:cs="Times New Roman"/>
          <w:sz w:val="24"/>
          <w:szCs w:val="24"/>
        </w:rPr>
        <w:t>Перечисленные проблемы явились основанием для разработки</w:t>
      </w:r>
      <w:r>
        <w:rPr>
          <w:rFonts w:ascii="Times New Roman" w:hAnsi="Times New Roman" w:cs="Times New Roman"/>
          <w:sz w:val="24"/>
          <w:szCs w:val="24"/>
        </w:rPr>
        <w:t xml:space="preserve"> Программы профилактики террориз</w:t>
      </w:r>
      <w:r w:rsidRPr="00503FA3">
        <w:rPr>
          <w:rFonts w:ascii="Times New Roman" w:hAnsi="Times New Roman" w:cs="Times New Roman"/>
          <w:sz w:val="24"/>
          <w:szCs w:val="24"/>
        </w:rPr>
        <w:t>м</w:t>
      </w:r>
      <w:r>
        <w:rPr>
          <w:rFonts w:ascii="Times New Roman" w:hAnsi="Times New Roman" w:cs="Times New Roman"/>
          <w:sz w:val="24"/>
          <w:szCs w:val="24"/>
        </w:rPr>
        <w:t>а.</w:t>
      </w:r>
    </w:p>
    <w:p w:rsidR="00D145DB" w:rsidRPr="00503FA3" w:rsidRDefault="00D145DB" w:rsidP="00503FA3">
      <w:pPr>
        <w:pStyle w:val="ConsNormal"/>
        <w:widowControl/>
        <w:spacing w:line="360" w:lineRule="auto"/>
        <w:ind w:firstLine="560"/>
        <w:jc w:val="both"/>
        <w:rPr>
          <w:rFonts w:ascii="Times New Roman" w:hAnsi="Times New Roman" w:cs="Times New Roman"/>
          <w:b/>
          <w:bCs/>
          <w:sz w:val="24"/>
          <w:szCs w:val="24"/>
        </w:rPr>
      </w:pPr>
    </w:p>
    <w:p w:rsidR="00964AD0" w:rsidRPr="00087444" w:rsidRDefault="00964AD0" w:rsidP="003F747F">
      <w:pPr>
        <w:pStyle w:val="3"/>
        <w:keepNext w:val="0"/>
        <w:spacing w:line="360" w:lineRule="auto"/>
        <w:ind w:firstLine="700"/>
        <w:rPr>
          <w:sz w:val="24"/>
          <w:szCs w:val="24"/>
        </w:rPr>
      </w:pPr>
      <w:r w:rsidRPr="00087444">
        <w:rPr>
          <w:sz w:val="24"/>
          <w:szCs w:val="24"/>
        </w:rPr>
        <w:t xml:space="preserve">Раздел 2. </w:t>
      </w:r>
      <w:r>
        <w:rPr>
          <w:sz w:val="24"/>
          <w:szCs w:val="24"/>
        </w:rPr>
        <w:t>«</w:t>
      </w:r>
      <w:r w:rsidRPr="00087444">
        <w:rPr>
          <w:sz w:val="24"/>
          <w:szCs w:val="24"/>
        </w:rPr>
        <w:t>Основные цели и задачи муниципальной программы</w:t>
      </w:r>
      <w:r>
        <w:rPr>
          <w:sz w:val="24"/>
          <w:szCs w:val="24"/>
        </w:rPr>
        <w:t>»</w:t>
      </w:r>
    </w:p>
    <w:p w:rsidR="00964AD0" w:rsidRPr="00A22896" w:rsidRDefault="00964AD0" w:rsidP="003F747F">
      <w:pPr>
        <w:spacing w:line="360" w:lineRule="auto"/>
        <w:rPr>
          <w:sz w:val="24"/>
          <w:szCs w:val="24"/>
        </w:rPr>
      </w:pPr>
    </w:p>
    <w:p w:rsidR="00964AD0" w:rsidRPr="003F747F" w:rsidRDefault="00964AD0" w:rsidP="00E34487">
      <w:pPr>
        <w:spacing w:line="360" w:lineRule="auto"/>
        <w:ind w:firstLine="567"/>
        <w:jc w:val="both"/>
        <w:rPr>
          <w:color w:val="000000"/>
          <w:sz w:val="24"/>
          <w:szCs w:val="24"/>
        </w:rPr>
      </w:pPr>
      <w:r w:rsidRPr="003F747F">
        <w:rPr>
          <w:color w:val="000000"/>
          <w:sz w:val="24"/>
          <w:szCs w:val="24"/>
        </w:rPr>
        <w:t>Стратегич</w:t>
      </w:r>
      <w:r>
        <w:rPr>
          <w:color w:val="000000"/>
          <w:sz w:val="24"/>
          <w:szCs w:val="24"/>
        </w:rPr>
        <w:t>еская цель муниципальной</w:t>
      </w:r>
      <w:r w:rsidRPr="003F747F">
        <w:rPr>
          <w:color w:val="000000"/>
          <w:sz w:val="24"/>
          <w:szCs w:val="24"/>
        </w:rPr>
        <w:t xml:space="preserve"> программы «</w:t>
      </w:r>
      <w:r w:rsidRPr="003F747F">
        <w:rPr>
          <w:rStyle w:val="a4"/>
          <w:b w:val="0"/>
          <w:bCs w:val="0"/>
          <w:color w:val="000000"/>
          <w:sz w:val="24"/>
          <w:szCs w:val="24"/>
        </w:rPr>
        <w:t>П</w:t>
      </w:r>
      <w:r w:rsidRPr="003F747F">
        <w:rPr>
          <w:color w:val="000000"/>
          <w:sz w:val="24"/>
          <w:szCs w:val="24"/>
        </w:rPr>
        <w:t xml:space="preserve">рофилактика </w:t>
      </w:r>
      <w:r>
        <w:rPr>
          <w:color w:val="000000"/>
          <w:sz w:val="24"/>
          <w:szCs w:val="24"/>
        </w:rPr>
        <w:t>терроризма</w:t>
      </w:r>
      <w:r w:rsidRPr="003F747F">
        <w:rPr>
          <w:color w:val="000000"/>
          <w:sz w:val="24"/>
          <w:szCs w:val="24"/>
        </w:rPr>
        <w:t xml:space="preserve"> в </w:t>
      </w:r>
      <w:r w:rsidRPr="003F747F">
        <w:rPr>
          <w:snapToGrid w:val="0"/>
          <w:color w:val="000000"/>
          <w:sz w:val="24"/>
          <w:szCs w:val="24"/>
        </w:rPr>
        <w:t xml:space="preserve">Саткинском муниципальном районе на </w:t>
      </w:r>
      <w:r w:rsidRPr="003F747F">
        <w:rPr>
          <w:color w:val="000000"/>
          <w:sz w:val="24"/>
          <w:szCs w:val="24"/>
        </w:rPr>
        <w:t>201</w:t>
      </w:r>
      <w:r w:rsidR="002A5754">
        <w:rPr>
          <w:color w:val="000000"/>
          <w:sz w:val="24"/>
          <w:szCs w:val="24"/>
        </w:rPr>
        <w:t>7-2019</w:t>
      </w:r>
      <w:r w:rsidR="0093014A">
        <w:rPr>
          <w:color w:val="000000"/>
          <w:sz w:val="24"/>
          <w:szCs w:val="24"/>
        </w:rPr>
        <w:t xml:space="preserve"> год</w:t>
      </w:r>
      <w:r w:rsidR="002A5754">
        <w:rPr>
          <w:color w:val="000000"/>
          <w:sz w:val="24"/>
          <w:szCs w:val="24"/>
        </w:rPr>
        <w:t>ы</w:t>
      </w:r>
      <w:r w:rsidRPr="003F747F">
        <w:rPr>
          <w:color w:val="000000"/>
          <w:sz w:val="24"/>
          <w:szCs w:val="24"/>
        </w:rPr>
        <w:t xml:space="preserve">» направлена на реализацию </w:t>
      </w:r>
      <w:r>
        <w:rPr>
          <w:color w:val="000000"/>
          <w:sz w:val="24"/>
          <w:szCs w:val="24"/>
        </w:rPr>
        <w:t>О</w:t>
      </w:r>
      <w:r w:rsidRPr="003F747F">
        <w:rPr>
          <w:color w:val="000000"/>
          <w:sz w:val="24"/>
          <w:szCs w:val="24"/>
        </w:rPr>
        <w:t>сновных направлений развития Саткинско</w:t>
      </w:r>
      <w:r>
        <w:rPr>
          <w:color w:val="000000"/>
          <w:sz w:val="24"/>
          <w:szCs w:val="24"/>
        </w:rPr>
        <w:t>го муниципального района на 2014 – 2016</w:t>
      </w:r>
      <w:r w:rsidRPr="003F747F">
        <w:rPr>
          <w:color w:val="000000"/>
          <w:sz w:val="24"/>
          <w:szCs w:val="24"/>
        </w:rPr>
        <w:t xml:space="preserve"> годы по эффективной реализации Стратегического плана развития Саткинского муниципального района до 2020 год</w:t>
      </w:r>
      <w:r>
        <w:rPr>
          <w:color w:val="000000"/>
          <w:sz w:val="24"/>
          <w:szCs w:val="24"/>
        </w:rPr>
        <w:t>а, утвержденных в новой редакции постановлением А</w:t>
      </w:r>
      <w:r w:rsidRPr="003F747F">
        <w:rPr>
          <w:color w:val="000000"/>
          <w:sz w:val="24"/>
          <w:szCs w:val="24"/>
        </w:rPr>
        <w:t>дминистрации Саткинс</w:t>
      </w:r>
      <w:r>
        <w:rPr>
          <w:color w:val="000000"/>
          <w:sz w:val="24"/>
          <w:szCs w:val="24"/>
        </w:rPr>
        <w:t>кого муниципального района от 22.05.2014 № 678</w:t>
      </w:r>
      <w:r w:rsidRPr="003F747F">
        <w:rPr>
          <w:color w:val="000000"/>
          <w:sz w:val="24"/>
          <w:szCs w:val="24"/>
        </w:rPr>
        <w:t xml:space="preserve"> по направлению «Благополучное обществ</w:t>
      </w:r>
      <w:r>
        <w:rPr>
          <w:color w:val="000000"/>
          <w:sz w:val="24"/>
          <w:szCs w:val="24"/>
        </w:rPr>
        <w:t>о и развитая социальная сфера»:</w:t>
      </w:r>
    </w:p>
    <w:p w:rsidR="00964AD0" w:rsidRPr="003F747F" w:rsidRDefault="00964AD0" w:rsidP="00E34487">
      <w:pPr>
        <w:spacing w:line="360" w:lineRule="auto"/>
        <w:ind w:firstLine="567"/>
        <w:jc w:val="both"/>
        <w:rPr>
          <w:color w:val="000000"/>
          <w:sz w:val="24"/>
          <w:szCs w:val="24"/>
        </w:rPr>
      </w:pPr>
      <w:r w:rsidRPr="003F747F">
        <w:rPr>
          <w:color w:val="000000"/>
          <w:sz w:val="24"/>
          <w:szCs w:val="24"/>
        </w:rPr>
        <w:t>Цель 1.6. Обеспечение личной безопасности граждан, защиты собственности от противоправных посягательств, охраны общественного порядка, обеспечение общественной безопасности и безопасности дорожного движения, борьбы с преступностью на территории Саткинского муниципального района.</w:t>
      </w:r>
    </w:p>
    <w:p w:rsidR="00964AD0" w:rsidRPr="00251E49" w:rsidRDefault="00964AD0" w:rsidP="00251E49">
      <w:pPr>
        <w:spacing w:line="360" w:lineRule="auto"/>
        <w:ind w:firstLine="560"/>
        <w:jc w:val="both"/>
        <w:rPr>
          <w:sz w:val="24"/>
          <w:szCs w:val="24"/>
        </w:rPr>
      </w:pPr>
      <w:r w:rsidRPr="00251E49">
        <w:rPr>
          <w:sz w:val="24"/>
          <w:szCs w:val="24"/>
        </w:rPr>
        <w:t>Целью  Пр</w:t>
      </w:r>
      <w:r w:rsidR="00CC7F2D">
        <w:rPr>
          <w:sz w:val="24"/>
          <w:szCs w:val="24"/>
        </w:rPr>
        <w:t>ограммы  являе</w:t>
      </w:r>
      <w:r w:rsidRPr="00251E49">
        <w:rPr>
          <w:sz w:val="24"/>
          <w:szCs w:val="24"/>
        </w:rPr>
        <w:t>тся  формирование  системы профилактики  терроризма,   повышение антитеррористической защищенности потенциально опасных объектов, мест массового пребывания людей и объектов жизнеобеспечения населения, расположенных на территории Саткинского муниципального района.</w:t>
      </w:r>
    </w:p>
    <w:p w:rsidR="00964AD0" w:rsidRPr="00251E49" w:rsidRDefault="00964AD0" w:rsidP="00251E49">
      <w:pPr>
        <w:widowControl w:val="0"/>
        <w:autoSpaceDE w:val="0"/>
        <w:autoSpaceDN w:val="0"/>
        <w:adjustRightInd w:val="0"/>
        <w:spacing w:line="360" w:lineRule="auto"/>
        <w:ind w:firstLine="560"/>
        <w:jc w:val="both"/>
        <w:rPr>
          <w:color w:val="000000"/>
          <w:sz w:val="24"/>
          <w:szCs w:val="24"/>
          <w:highlight w:val="yellow"/>
        </w:rPr>
      </w:pPr>
      <w:r w:rsidRPr="00251E49">
        <w:rPr>
          <w:color w:val="000000"/>
          <w:sz w:val="24"/>
          <w:szCs w:val="24"/>
        </w:rPr>
        <w:t>Программа предусматривает решение следующего комплекса задач:</w:t>
      </w:r>
    </w:p>
    <w:p w:rsidR="00964AD0" w:rsidRPr="00251E49" w:rsidRDefault="006536E1" w:rsidP="00251E49">
      <w:pPr>
        <w:spacing w:line="360" w:lineRule="auto"/>
        <w:ind w:firstLine="560"/>
        <w:jc w:val="both"/>
        <w:rPr>
          <w:color w:val="000000"/>
          <w:sz w:val="24"/>
          <w:szCs w:val="24"/>
        </w:rPr>
      </w:pPr>
      <w:r>
        <w:rPr>
          <w:color w:val="000000"/>
          <w:sz w:val="24"/>
          <w:szCs w:val="24"/>
        </w:rPr>
        <w:t>1) р</w:t>
      </w:r>
      <w:r w:rsidR="00964AD0" w:rsidRPr="00251E49">
        <w:rPr>
          <w:color w:val="000000"/>
          <w:sz w:val="24"/>
          <w:szCs w:val="24"/>
        </w:rPr>
        <w:t>еализация   государственной   политики   в  области  профилактики    терроризма и предупреждение    террористических    актов    на   территории   Са</w:t>
      </w:r>
      <w:r w:rsidR="007D7504">
        <w:rPr>
          <w:color w:val="000000"/>
          <w:sz w:val="24"/>
          <w:szCs w:val="24"/>
        </w:rPr>
        <w:t>ткинского муниципал</w:t>
      </w:r>
      <w:r>
        <w:rPr>
          <w:color w:val="000000"/>
          <w:sz w:val="24"/>
          <w:szCs w:val="24"/>
        </w:rPr>
        <w:t>ьного района;</w:t>
      </w:r>
    </w:p>
    <w:p w:rsidR="00964AD0" w:rsidRPr="00251E49" w:rsidRDefault="006536E1" w:rsidP="00251E49">
      <w:pPr>
        <w:spacing w:line="360" w:lineRule="auto"/>
        <w:ind w:firstLine="560"/>
        <w:jc w:val="both"/>
        <w:rPr>
          <w:color w:val="000000"/>
          <w:sz w:val="24"/>
          <w:szCs w:val="24"/>
        </w:rPr>
      </w:pPr>
      <w:r>
        <w:rPr>
          <w:color w:val="000000"/>
          <w:sz w:val="24"/>
          <w:szCs w:val="24"/>
        </w:rPr>
        <w:t>2) о</w:t>
      </w:r>
      <w:r w:rsidR="00964AD0" w:rsidRPr="00251E49">
        <w:rPr>
          <w:color w:val="000000"/>
          <w:sz w:val="24"/>
          <w:szCs w:val="24"/>
        </w:rPr>
        <w:t>существление мер правового, организационного, административного характера, направленных на  профилакти</w:t>
      </w:r>
      <w:r w:rsidR="0067417A">
        <w:rPr>
          <w:color w:val="000000"/>
          <w:sz w:val="24"/>
          <w:szCs w:val="24"/>
        </w:rPr>
        <w:t xml:space="preserve">ку терроризма и повышение </w:t>
      </w:r>
      <w:r w:rsidR="00964AD0" w:rsidRPr="00251E49">
        <w:rPr>
          <w:color w:val="000000"/>
          <w:sz w:val="24"/>
          <w:szCs w:val="24"/>
        </w:rPr>
        <w:t>эффективности       межведомственного взаимодействия   территориальных  органов  федеральных  органов исполнительной власти  и органов местного самоуправления  Саткинского муниципального района   в     сфере    противодействия  проявлениям терроризма.</w:t>
      </w:r>
    </w:p>
    <w:p w:rsidR="00964AD0" w:rsidRDefault="00964AD0" w:rsidP="003F747F">
      <w:pPr>
        <w:widowControl w:val="0"/>
        <w:autoSpaceDE w:val="0"/>
        <w:spacing w:line="360" w:lineRule="auto"/>
        <w:ind w:firstLine="697"/>
        <w:jc w:val="center"/>
        <w:rPr>
          <w:color w:val="FF0000"/>
          <w:sz w:val="24"/>
          <w:szCs w:val="24"/>
        </w:rPr>
      </w:pPr>
    </w:p>
    <w:p w:rsidR="00964AD0" w:rsidRPr="00087444" w:rsidRDefault="00964AD0" w:rsidP="003F747F">
      <w:pPr>
        <w:widowControl w:val="0"/>
        <w:autoSpaceDE w:val="0"/>
        <w:spacing w:line="360" w:lineRule="auto"/>
        <w:ind w:firstLine="697"/>
        <w:jc w:val="center"/>
        <w:rPr>
          <w:b/>
          <w:bCs/>
          <w:sz w:val="24"/>
          <w:szCs w:val="24"/>
        </w:rPr>
      </w:pPr>
      <w:r w:rsidRPr="00087444">
        <w:rPr>
          <w:b/>
          <w:bCs/>
          <w:sz w:val="24"/>
          <w:szCs w:val="24"/>
        </w:rPr>
        <w:t xml:space="preserve">Раздел 3. </w:t>
      </w:r>
      <w:r>
        <w:rPr>
          <w:b/>
          <w:bCs/>
          <w:sz w:val="24"/>
          <w:szCs w:val="24"/>
        </w:rPr>
        <w:t>«</w:t>
      </w:r>
      <w:r w:rsidRPr="00087444">
        <w:rPr>
          <w:b/>
          <w:bCs/>
          <w:sz w:val="24"/>
          <w:szCs w:val="24"/>
        </w:rPr>
        <w:t>Сроки и этапы реализации муниципальной программы</w:t>
      </w:r>
      <w:r>
        <w:rPr>
          <w:b/>
          <w:bCs/>
          <w:sz w:val="24"/>
          <w:szCs w:val="24"/>
        </w:rPr>
        <w:t>»</w:t>
      </w:r>
    </w:p>
    <w:p w:rsidR="00964AD0" w:rsidRPr="00A22896" w:rsidRDefault="00964AD0" w:rsidP="003F747F">
      <w:pPr>
        <w:widowControl w:val="0"/>
        <w:autoSpaceDE w:val="0"/>
        <w:spacing w:line="360" w:lineRule="auto"/>
        <w:ind w:firstLine="697"/>
        <w:rPr>
          <w:sz w:val="24"/>
          <w:szCs w:val="24"/>
        </w:rPr>
      </w:pPr>
    </w:p>
    <w:p w:rsidR="00964AD0" w:rsidRPr="003F747F" w:rsidRDefault="00964AD0" w:rsidP="003673E8">
      <w:pPr>
        <w:pStyle w:val="ConsNormal"/>
        <w:spacing w:line="360" w:lineRule="auto"/>
        <w:ind w:firstLine="567"/>
        <w:jc w:val="both"/>
        <w:rPr>
          <w:rFonts w:ascii="Times New Roman" w:hAnsi="Times New Roman" w:cs="Times New Roman"/>
          <w:color w:val="000000"/>
          <w:sz w:val="24"/>
          <w:szCs w:val="24"/>
        </w:rPr>
      </w:pPr>
      <w:r w:rsidRPr="003F747F">
        <w:rPr>
          <w:rFonts w:ascii="Times New Roman" w:hAnsi="Times New Roman" w:cs="Times New Roman"/>
          <w:color w:val="000000"/>
          <w:sz w:val="24"/>
          <w:szCs w:val="24"/>
        </w:rPr>
        <w:t>Настоящая Программа рассчитана на 201</w:t>
      </w:r>
      <w:r w:rsidR="002A5754">
        <w:rPr>
          <w:rFonts w:ascii="Times New Roman" w:hAnsi="Times New Roman" w:cs="Times New Roman"/>
          <w:color w:val="000000"/>
          <w:sz w:val="24"/>
          <w:szCs w:val="24"/>
        </w:rPr>
        <w:t>7-2019</w:t>
      </w:r>
      <w:r w:rsidR="00C7067D">
        <w:rPr>
          <w:rFonts w:ascii="Times New Roman" w:hAnsi="Times New Roman" w:cs="Times New Roman"/>
          <w:color w:val="000000"/>
          <w:sz w:val="24"/>
          <w:szCs w:val="24"/>
        </w:rPr>
        <w:t xml:space="preserve"> год</w:t>
      </w:r>
      <w:r w:rsidR="002A5754">
        <w:rPr>
          <w:rFonts w:ascii="Times New Roman" w:hAnsi="Times New Roman" w:cs="Times New Roman"/>
          <w:color w:val="000000"/>
          <w:sz w:val="24"/>
          <w:szCs w:val="24"/>
        </w:rPr>
        <w:t>ы</w:t>
      </w:r>
      <w:r w:rsidRPr="003F747F">
        <w:rPr>
          <w:rFonts w:ascii="Times New Roman" w:hAnsi="Times New Roman" w:cs="Times New Roman"/>
          <w:color w:val="000000"/>
          <w:sz w:val="24"/>
          <w:szCs w:val="24"/>
        </w:rPr>
        <w:t xml:space="preserve"> и будет реализовываться в один этап.</w:t>
      </w:r>
    </w:p>
    <w:p w:rsidR="00964AD0" w:rsidRPr="003F747F" w:rsidRDefault="00964AD0" w:rsidP="003F747F">
      <w:pPr>
        <w:pStyle w:val="ConsNormal"/>
        <w:spacing w:line="360" w:lineRule="auto"/>
        <w:jc w:val="both"/>
        <w:rPr>
          <w:rFonts w:ascii="Times New Roman" w:hAnsi="Times New Roman" w:cs="Times New Roman"/>
          <w:color w:val="000000"/>
          <w:sz w:val="24"/>
          <w:szCs w:val="24"/>
        </w:rPr>
      </w:pPr>
    </w:p>
    <w:p w:rsidR="00964AD0" w:rsidRPr="00087444" w:rsidRDefault="00964AD0" w:rsidP="003F747F">
      <w:pPr>
        <w:spacing w:line="360" w:lineRule="auto"/>
        <w:jc w:val="center"/>
        <w:rPr>
          <w:b/>
          <w:bCs/>
          <w:sz w:val="24"/>
          <w:szCs w:val="24"/>
        </w:rPr>
      </w:pPr>
      <w:r w:rsidRPr="00087444">
        <w:rPr>
          <w:b/>
          <w:bCs/>
          <w:sz w:val="24"/>
          <w:szCs w:val="24"/>
        </w:rPr>
        <w:lastRenderedPageBreak/>
        <w:t xml:space="preserve">Раздел 4. </w:t>
      </w:r>
      <w:r>
        <w:rPr>
          <w:b/>
          <w:bCs/>
          <w:sz w:val="24"/>
          <w:szCs w:val="24"/>
        </w:rPr>
        <w:t>«</w:t>
      </w:r>
      <w:r w:rsidRPr="00087444">
        <w:rPr>
          <w:b/>
          <w:bCs/>
          <w:sz w:val="24"/>
          <w:szCs w:val="24"/>
        </w:rPr>
        <w:t>Система  мероприятий муниципальной программы</w:t>
      </w:r>
      <w:r>
        <w:rPr>
          <w:b/>
          <w:bCs/>
          <w:sz w:val="24"/>
          <w:szCs w:val="24"/>
        </w:rPr>
        <w:t>»</w:t>
      </w:r>
    </w:p>
    <w:p w:rsidR="00964AD0" w:rsidRPr="003F747F" w:rsidRDefault="00964AD0" w:rsidP="003F747F">
      <w:pPr>
        <w:spacing w:line="360" w:lineRule="auto"/>
        <w:jc w:val="center"/>
        <w:rPr>
          <w:color w:val="000000"/>
          <w:sz w:val="24"/>
          <w:szCs w:val="24"/>
        </w:rPr>
      </w:pPr>
    </w:p>
    <w:p w:rsidR="00964AD0" w:rsidRPr="00A830BA" w:rsidRDefault="00964AD0" w:rsidP="003673E8">
      <w:pPr>
        <w:pStyle w:val="ConsNormal"/>
        <w:widowControl/>
        <w:spacing w:line="360" w:lineRule="auto"/>
        <w:ind w:firstLine="567"/>
        <w:jc w:val="both"/>
        <w:rPr>
          <w:rFonts w:ascii="Times New Roman" w:hAnsi="Times New Roman" w:cs="Times New Roman"/>
          <w:color w:val="000000"/>
          <w:sz w:val="24"/>
          <w:szCs w:val="24"/>
        </w:rPr>
      </w:pPr>
      <w:r w:rsidRPr="00A830BA">
        <w:rPr>
          <w:rFonts w:ascii="Times New Roman" w:hAnsi="Times New Roman" w:cs="Times New Roman"/>
          <w:color w:val="000000"/>
          <w:sz w:val="24"/>
          <w:szCs w:val="24"/>
        </w:rPr>
        <w:t>Мероприятия Программы реализуются по следующим направлениям:</w:t>
      </w:r>
    </w:p>
    <w:p w:rsidR="00964AD0" w:rsidRPr="00251E49" w:rsidRDefault="008B7077" w:rsidP="00251E49">
      <w:pPr>
        <w:pStyle w:val="2"/>
        <w:spacing w:line="360" w:lineRule="auto"/>
        <w:ind w:firstLine="560"/>
        <w:jc w:val="both"/>
        <w:rPr>
          <w:sz w:val="24"/>
          <w:szCs w:val="24"/>
        </w:rPr>
      </w:pPr>
      <w:r>
        <w:rPr>
          <w:sz w:val="24"/>
          <w:szCs w:val="24"/>
        </w:rPr>
        <w:t>1</w:t>
      </w:r>
      <w:r w:rsidR="006536E1">
        <w:rPr>
          <w:sz w:val="24"/>
          <w:szCs w:val="24"/>
        </w:rPr>
        <w:t>) о</w:t>
      </w:r>
      <w:r w:rsidR="00964AD0" w:rsidRPr="00251E49">
        <w:rPr>
          <w:sz w:val="24"/>
          <w:szCs w:val="24"/>
        </w:rPr>
        <w:t>рганизационные    и   правовые   меры   профилактики   терроризма,   мероприятия по совершенствованию межведомственного взаимодействия;</w:t>
      </w:r>
    </w:p>
    <w:p w:rsidR="00964AD0" w:rsidRPr="00251E49" w:rsidRDefault="008B7077" w:rsidP="00251E49">
      <w:pPr>
        <w:spacing w:line="360" w:lineRule="auto"/>
        <w:ind w:firstLine="560"/>
        <w:jc w:val="both"/>
        <w:rPr>
          <w:sz w:val="24"/>
          <w:szCs w:val="24"/>
        </w:rPr>
      </w:pPr>
      <w:r>
        <w:rPr>
          <w:sz w:val="24"/>
          <w:szCs w:val="24"/>
        </w:rPr>
        <w:t>2</w:t>
      </w:r>
      <w:r w:rsidR="006536E1">
        <w:rPr>
          <w:sz w:val="24"/>
          <w:szCs w:val="24"/>
        </w:rPr>
        <w:t>) п</w:t>
      </w:r>
      <w:r w:rsidR="00964AD0" w:rsidRPr="00251E49">
        <w:rPr>
          <w:sz w:val="24"/>
          <w:szCs w:val="24"/>
        </w:rPr>
        <w:t>рофилактика терроризма;</w:t>
      </w:r>
    </w:p>
    <w:p w:rsidR="00964AD0" w:rsidRPr="00251E49" w:rsidRDefault="008B7077" w:rsidP="00251E49">
      <w:pPr>
        <w:pStyle w:val="2"/>
        <w:spacing w:line="360" w:lineRule="auto"/>
        <w:ind w:firstLine="560"/>
        <w:jc w:val="both"/>
        <w:rPr>
          <w:sz w:val="24"/>
          <w:szCs w:val="24"/>
        </w:rPr>
      </w:pPr>
      <w:r>
        <w:rPr>
          <w:sz w:val="24"/>
          <w:szCs w:val="24"/>
        </w:rPr>
        <w:t>3</w:t>
      </w:r>
      <w:r w:rsidR="006536E1">
        <w:rPr>
          <w:sz w:val="24"/>
          <w:szCs w:val="24"/>
        </w:rPr>
        <w:t>) о</w:t>
      </w:r>
      <w:r w:rsidR="00964AD0" w:rsidRPr="00251E49">
        <w:rPr>
          <w:sz w:val="24"/>
          <w:szCs w:val="24"/>
        </w:rPr>
        <w:t>беспечение   антитеррористической   защищенности потенциально опасных    объектов,    мест   массового   пребывания   людей   и   объектов жизнеобеспечения;</w:t>
      </w:r>
    </w:p>
    <w:p w:rsidR="00964AD0" w:rsidRDefault="008B7077" w:rsidP="00251E49">
      <w:pPr>
        <w:tabs>
          <w:tab w:val="left" w:pos="1320"/>
        </w:tabs>
        <w:spacing w:line="360" w:lineRule="auto"/>
        <w:ind w:firstLine="560"/>
        <w:rPr>
          <w:color w:val="000000"/>
          <w:sz w:val="24"/>
          <w:szCs w:val="24"/>
        </w:rPr>
      </w:pPr>
      <w:r>
        <w:rPr>
          <w:color w:val="000000"/>
          <w:sz w:val="24"/>
          <w:szCs w:val="24"/>
        </w:rPr>
        <w:t>4</w:t>
      </w:r>
      <w:r w:rsidR="006536E1">
        <w:rPr>
          <w:color w:val="000000"/>
          <w:sz w:val="24"/>
          <w:szCs w:val="24"/>
        </w:rPr>
        <w:t>) и</w:t>
      </w:r>
      <w:r w:rsidR="00964AD0" w:rsidRPr="00251E49">
        <w:rPr>
          <w:color w:val="000000"/>
          <w:sz w:val="24"/>
          <w:szCs w:val="24"/>
        </w:rPr>
        <w:t>нформационное противодействие терроризму;</w:t>
      </w:r>
    </w:p>
    <w:p w:rsidR="00964AD0" w:rsidRPr="00251E49" w:rsidRDefault="008B7077" w:rsidP="00251E49">
      <w:pPr>
        <w:tabs>
          <w:tab w:val="left" w:pos="1320"/>
        </w:tabs>
        <w:spacing w:line="360" w:lineRule="auto"/>
        <w:ind w:firstLine="560"/>
        <w:rPr>
          <w:color w:val="000000"/>
          <w:sz w:val="24"/>
          <w:szCs w:val="24"/>
        </w:rPr>
      </w:pPr>
      <w:r>
        <w:rPr>
          <w:color w:val="000000"/>
          <w:sz w:val="24"/>
          <w:szCs w:val="24"/>
        </w:rPr>
        <w:t>5</w:t>
      </w:r>
      <w:r w:rsidR="006536E1">
        <w:rPr>
          <w:color w:val="000000"/>
          <w:sz w:val="24"/>
          <w:szCs w:val="24"/>
        </w:rPr>
        <w:t>)</w:t>
      </w:r>
      <w:r w:rsidR="00964AD0" w:rsidRPr="00251E49">
        <w:rPr>
          <w:color w:val="000000"/>
          <w:sz w:val="24"/>
          <w:szCs w:val="24"/>
        </w:rPr>
        <w:t xml:space="preserve"> </w:t>
      </w:r>
      <w:r w:rsidR="006536E1">
        <w:rPr>
          <w:color w:val="000000"/>
          <w:sz w:val="24"/>
          <w:szCs w:val="24"/>
        </w:rPr>
        <w:t>с</w:t>
      </w:r>
      <w:r w:rsidR="00964AD0" w:rsidRPr="00251E49">
        <w:rPr>
          <w:color w:val="000000"/>
          <w:sz w:val="24"/>
          <w:szCs w:val="24"/>
        </w:rPr>
        <w:t>овершенствование механизмов обеспечения законности и правопорядка в сфере профилактики терроризма.</w:t>
      </w:r>
    </w:p>
    <w:p w:rsidR="00964AD0" w:rsidRDefault="00964AD0" w:rsidP="00A830BA">
      <w:pPr>
        <w:spacing w:line="360" w:lineRule="auto"/>
        <w:ind w:firstLine="567"/>
        <w:jc w:val="both"/>
        <w:rPr>
          <w:color w:val="000000"/>
          <w:sz w:val="24"/>
          <w:szCs w:val="24"/>
        </w:rPr>
      </w:pPr>
      <w:r w:rsidRPr="00A830BA">
        <w:rPr>
          <w:color w:val="000000"/>
          <w:sz w:val="24"/>
          <w:szCs w:val="24"/>
        </w:rPr>
        <w:t>Система программных меро</w:t>
      </w:r>
      <w:r w:rsidR="00C7067D">
        <w:rPr>
          <w:color w:val="000000"/>
          <w:sz w:val="24"/>
          <w:szCs w:val="24"/>
        </w:rPr>
        <w:t>приятий представлена в Приложение</w:t>
      </w:r>
      <w:r w:rsidRPr="00A830BA">
        <w:rPr>
          <w:color w:val="000000"/>
          <w:sz w:val="24"/>
          <w:szCs w:val="24"/>
        </w:rPr>
        <w:t xml:space="preserve"> 1.</w:t>
      </w:r>
    </w:p>
    <w:p w:rsidR="00964AD0" w:rsidRPr="003F747F" w:rsidRDefault="00964AD0" w:rsidP="00A830BA">
      <w:pPr>
        <w:spacing w:line="360" w:lineRule="auto"/>
        <w:ind w:firstLine="567"/>
        <w:jc w:val="both"/>
        <w:rPr>
          <w:color w:val="000000"/>
          <w:sz w:val="24"/>
          <w:szCs w:val="24"/>
        </w:rPr>
      </w:pPr>
      <w:r>
        <w:rPr>
          <w:color w:val="000000"/>
          <w:sz w:val="24"/>
          <w:szCs w:val="24"/>
        </w:rPr>
        <w:t>За реализацию программных мероприятий ответственный исполнитель Администрация Саткинского муниципального района (Заместитель Главы по межведомственному взаимодействию и безопасности).</w:t>
      </w:r>
    </w:p>
    <w:p w:rsidR="00964AD0" w:rsidRPr="003F747F" w:rsidRDefault="00964AD0" w:rsidP="003F747F">
      <w:pPr>
        <w:spacing w:line="360" w:lineRule="auto"/>
        <w:jc w:val="both"/>
        <w:rPr>
          <w:color w:val="000000"/>
          <w:sz w:val="24"/>
          <w:szCs w:val="24"/>
        </w:rPr>
      </w:pPr>
    </w:p>
    <w:p w:rsidR="00964AD0" w:rsidRDefault="00964AD0" w:rsidP="003F747F">
      <w:pPr>
        <w:spacing w:line="360" w:lineRule="auto"/>
        <w:jc w:val="center"/>
        <w:rPr>
          <w:b/>
          <w:bCs/>
          <w:sz w:val="24"/>
          <w:szCs w:val="24"/>
        </w:rPr>
      </w:pPr>
      <w:r w:rsidRPr="00087444">
        <w:rPr>
          <w:b/>
          <w:bCs/>
          <w:sz w:val="24"/>
          <w:szCs w:val="24"/>
        </w:rPr>
        <w:t>Раздел 5. </w:t>
      </w:r>
      <w:r>
        <w:rPr>
          <w:b/>
          <w:bCs/>
          <w:sz w:val="24"/>
          <w:szCs w:val="24"/>
        </w:rPr>
        <w:t>«</w:t>
      </w:r>
      <w:r w:rsidRPr="00087444">
        <w:rPr>
          <w:b/>
          <w:bCs/>
          <w:sz w:val="24"/>
          <w:szCs w:val="24"/>
        </w:rPr>
        <w:t xml:space="preserve">Ресурсное обеспечение </w:t>
      </w:r>
      <w:r>
        <w:rPr>
          <w:b/>
          <w:bCs/>
          <w:sz w:val="24"/>
          <w:szCs w:val="24"/>
        </w:rPr>
        <w:t xml:space="preserve">муниципальной </w:t>
      </w:r>
      <w:r w:rsidRPr="00087444">
        <w:rPr>
          <w:b/>
          <w:bCs/>
          <w:sz w:val="24"/>
          <w:szCs w:val="24"/>
        </w:rPr>
        <w:t>программы</w:t>
      </w:r>
      <w:r>
        <w:rPr>
          <w:b/>
          <w:bCs/>
          <w:sz w:val="24"/>
          <w:szCs w:val="24"/>
        </w:rPr>
        <w:t>»</w:t>
      </w:r>
    </w:p>
    <w:p w:rsidR="00F23171" w:rsidRPr="00087444" w:rsidRDefault="00F23171" w:rsidP="003F747F">
      <w:pPr>
        <w:spacing w:line="360" w:lineRule="auto"/>
        <w:jc w:val="center"/>
        <w:rPr>
          <w:b/>
          <w:bCs/>
          <w:sz w:val="24"/>
          <w:szCs w:val="24"/>
        </w:rPr>
      </w:pPr>
    </w:p>
    <w:p w:rsidR="00964AD0" w:rsidRPr="003F747F" w:rsidRDefault="00964AD0" w:rsidP="00F6618A">
      <w:pPr>
        <w:pStyle w:val="ConsNormal"/>
        <w:spacing w:line="360" w:lineRule="auto"/>
        <w:ind w:firstLine="567"/>
        <w:jc w:val="both"/>
        <w:rPr>
          <w:rFonts w:ascii="Times New Roman" w:hAnsi="Times New Roman" w:cs="Times New Roman"/>
          <w:color w:val="000000"/>
          <w:sz w:val="24"/>
          <w:szCs w:val="24"/>
        </w:rPr>
      </w:pPr>
      <w:r w:rsidRPr="003F747F">
        <w:rPr>
          <w:rFonts w:ascii="Times New Roman" w:hAnsi="Times New Roman" w:cs="Times New Roman"/>
          <w:color w:val="000000"/>
          <w:sz w:val="24"/>
          <w:szCs w:val="24"/>
        </w:rPr>
        <w:t>При планировании ресурсного обеспечения Программы учитывалась реальная ситуация в финансово-бюджетной сфере района.</w:t>
      </w:r>
    </w:p>
    <w:p w:rsidR="00964AD0" w:rsidRPr="00F240E0" w:rsidRDefault="00F240E0" w:rsidP="00F240E0">
      <w:pPr>
        <w:pStyle w:val="ConsNormal"/>
        <w:spacing w:line="360" w:lineRule="auto"/>
        <w:ind w:firstLine="560"/>
        <w:jc w:val="both"/>
        <w:rPr>
          <w:rFonts w:ascii="Times New Roman" w:hAnsi="Times New Roman" w:cs="Times New Roman"/>
          <w:color w:val="000000"/>
          <w:sz w:val="24"/>
          <w:szCs w:val="24"/>
        </w:rPr>
      </w:pPr>
      <w:r w:rsidRPr="003F747F">
        <w:rPr>
          <w:rFonts w:ascii="Times New Roman" w:hAnsi="Times New Roman" w:cs="Times New Roman"/>
          <w:color w:val="000000"/>
          <w:sz w:val="24"/>
          <w:szCs w:val="24"/>
        </w:rPr>
        <w:t>Финансирование мероп</w:t>
      </w:r>
      <w:r>
        <w:rPr>
          <w:rFonts w:ascii="Times New Roman" w:hAnsi="Times New Roman" w:cs="Times New Roman"/>
          <w:color w:val="000000"/>
          <w:sz w:val="24"/>
          <w:szCs w:val="24"/>
        </w:rPr>
        <w:t xml:space="preserve">риятий Программы </w:t>
      </w:r>
      <w:r>
        <w:rPr>
          <w:rFonts w:ascii="Times New Roman" w:hAnsi="Times New Roman" w:cs="Times New Roman"/>
          <w:sz w:val="24"/>
          <w:szCs w:val="24"/>
        </w:rPr>
        <w:t>будет осуществляться за счет бюджетных средств</w:t>
      </w:r>
      <w:r>
        <w:rPr>
          <w:rFonts w:ascii="Times New Roman" w:hAnsi="Times New Roman" w:cs="Times New Roman"/>
          <w:color w:val="000000"/>
          <w:sz w:val="24"/>
          <w:szCs w:val="24"/>
        </w:rPr>
        <w:t>.</w:t>
      </w:r>
    </w:p>
    <w:p w:rsidR="00964AD0" w:rsidRDefault="00964AD0" w:rsidP="00DE44F9">
      <w:pPr>
        <w:widowControl w:val="0"/>
        <w:autoSpaceDE w:val="0"/>
        <w:spacing w:line="360" w:lineRule="auto"/>
        <w:ind w:firstLine="700"/>
        <w:jc w:val="center"/>
        <w:rPr>
          <w:b/>
          <w:bCs/>
          <w:color w:val="000000"/>
          <w:sz w:val="24"/>
          <w:szCs w:val="24"/>
        </w:rPr>
      </w:pPr>
      <w:r w:rsidRPr="00087444">
        <w:rPr>
          <w:b/>
          <w:bCs/>
          <w:color w:val="000000"/>
          <w:sz w:val="24"/>
          <w:szCs w:val="24"/>
        </w:rPr>
        <w:t xml:space="preserve">Раздел 6. </w:t>
      </w:r>
      <w:r>
        <w:rPr>
          <w:b/>
          <w:bCs/>
          <w:color w:val="000000"/>
          <w:sz w:val="24"/>
          <w:szCs w:val="24"/>
        </w:rPr>
        <w:t>«</w:t>
      </w:r>
      <w:r w:rsidRPr="00087444">
        <w:rPr>
          <w:b/>
          <w:bCs/>
          <w:color w:val="000000"/>
          <w:sz w:val="24"/>
          <w:szCs w:val="24"/>
        </w:rPr>
        <w:t>Организация управления и механизм выполнения мероприятий муниципальной программы</w:t>
      </w:r>
      <w:r>
        <w:rPr>
          <w:b/>
          <w:bCs/>
          <w:color w:val="000000"/>
          <w:sz w:val="24"/>
          <w:szCs w:val="24"/>
        </w:rPr>
        <w:t>»</w:t>
      </w:r>
    </w:p>
    <w:p w:rsidR="00F23171" w:rsidRPr="00DE44F9" w:rsidRDefault="00F23171" w:rsidP="00DE44F9">
      <w:pPr>
        <w:widowControl w:val="0"/>
        <w:autoSpaceDE w:val="0"/>
        <w:spacing w:line="360" w:lineRule="auto"/>
        <w:ind w:firstLine="700"/>
        <w:jc w:val="center"/>
        <w:rPr>
          <w:b/>
          <w:bCs/>
          <w:color w:val="000000"/>
          <w:sz w:val="24"/>
          <w:szCs w:val="24"/>
        </w:rPr>
      </w:pPr>
    </w:p>
    <w:p w:rsidR="00964AD0" w:rsidRPr="003F747F" w:rsidRDefault="00964AD0" w:rsidP="00674185">
      <w:pPr>
        <w:pStyle w:val="ConsNonformat"/>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Ответственным исполнителем</w:t>
      </w:r>
      <w:r w:rsidRPr="003F747F">
        <w:rPr>
          <w:rFonts w:ascii="Times New Roman" w:hAnsi="Times New Roman" w:cs="Times New Roman"/>
          <w:color w:val="000000"/>
          <w:sz w:val="24"/>
          <w:szCs w:val="24"/>
        </w:rPr>
        <w:t xml:space="preserve"> Программы является Администрация Саткинского муниципального района (Заместитель Главы Саткинского муниципального района по </w:t>
      </w:r>
      <w:r>
        <w:rPr>
          <w:rFonts w:ascii="Times New Roman" w:hAnsi="Times New Roman" w:cs="Times New Roman"/>
          <w:color w:val="000000"/>
          <w:sz w:val="24"/>
          <w:szCs w:val="24"/>
        </w:rPr>
        <w:t xml:space="preserve">межведомственному </w:t>
      </w:r>
      <w:r w:rsidRPr="003F747F">
        <w:rPr>
          <w:rFonts w:ascii="Times New Roman" w:hAnsi="Times New Roman" w:cs="Times New Roman"/>
          <w:color w:val="000000"/>
          <w:sz w:val="24"/>
          <w:szCs w:val="24"/>
        </w:rPr>
        <w:t>взаимодействи</w:t>
      </w:r>
      <w:r>
        <w:rPr>
          <w:rFonts w:ascii="Times New Roman" w:hAnsi="Times New Roman" w:cs="Times New Roman"/>
          <w:color w:val="000000"/>
          <w:sz w:val="24"/>
          <w:szCs w:val="24"/>
        </w:rPr>
        <w:t>ю и безопасности</w:t>
      </w:r>
      <w:r w:rsidRPr="003F747F">
        <w:rPr>
          <w:rFonts w:ascii="Times New Roman" w:hAnsi="Times New Roman" w:cs="Times New Roman"/>
          <w:color w:val="000000"/>
          <w:sz w:val="24"/>
          <w:szCs w:val="24"/>
        </w:rPr>
        <w:t xml:space="preserve">).  </w:t>
      </w:r>
    </w:p>
    <w:p w:rsidR="00964AD0" w:rsidRPr="003F747F" w:rsidRDefault="00964AD0" w:rsidP="00674185">
      <w:pPr>
        <w:pStyle w:val="ConsNonformat"/>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исполнитель</w:t>
      </w:r>
      <w:r w:rsidRPr="003F747F">
        <w:rPr>
          <w:rFonts w:ascii="Times New Roman" w:hAnsi="Times New Roman" w:cs="Times New Roman"/>
          <w:color w:val="000000"/>
          <w:sz w:val="24"/>
          <w:szCs w:val="24"/>
        </w:rPr>
        <w:t>:</w:t>
      </w:r>
    </w:p>
    <w:p w:rsidR="00964AD0" w:rsidRPr="003F747F" w:rsidRDefault="006536E1" w:rsidP="00674185">
      <w:pPr>
        <w:pStyle w:val="ConsNonformat"/>
        <w:autoSpaceDE w:val="0"/>
        <w:snapToGrid/>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е</w:t>
      </w:r>
      <w:r w:rsidR="00964AD0" w:rsidRPr="003F747F">
        <w:rPr>
          <w:rFonts w:ascii="Times New Roman" w:hAnsi="Times New Roman" w:cs="Times New Roman"/>
          <w:color w:val="000000"/>
          <w:sz w:val="24"/>
          <w:szCs w:val="24"/>
        </w:rPr>
        <w:t>жег</w:t>
      </w:r>
      <w:r w:rsidR="00964AD0">
        <w:rPr>
          <w:rFonts w:ascii="Times New Roman" w:hAnsi="Times New Roman" w:cs="Times New Roman"/>
          <w:color w:val="000000"/>
          <w:sz w:val="24"/>
          <w:szCs w:val="24"/>
        </w:rPr>
        <w:t>одно, после привидения муниципальной программы в соответствии с решением Собрания депутатов Саткинского муниципального района, в течении пяти рабочих дней утверждает план реализации, согласованный с соисполнителями муниципальной программы, и направляет его копию в Комитет экономики</w:t>
      </w:r>
      <w:r>
        <w:rPr>
          <w:rFonts w:ascii="Times New Roman" w:hAnsi="Times New Roman" w:cs="Times New Roman"/>
          <w:color w:val="000000"/>
          <w:sz w:val="24"/>
          <w:szCs w:val="24"/>
        </w:rPr>
        <w:t>;</w:t>
      </w:r>
    </w:p>
    <w:p w:rsidR="00964AD0" w:rsidRPr="003F747F" w:rsidRDefault="006536E1" w:rsidP="00674185">
      <w:pPr>
        <w:pStyle w:val="ConsNonformat"/>
        <w:autoSpaceDE w:val="0"/>
        <w:snapToGrid/>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964AD0" w:rsidRPr="003F74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w:t>
      </w:r>
      <w:r w:rsidR="00964AD0">
        <w:rPr>
          <w:rFonts w:ascii="Times New Roman" w:hAnsi="Times New Roman" w:cs="Times New Roman"/>
          <w:color w:val="000000"/>
          <w:sz w:val="24"/>
          <w:szCs w:val="24"/>
        </w:rPr>
        <w:t>жегодно</w:t>
      </w:r>
      <w:r w:rsidR="007F5C9B">
        <w:rPr>
          <w:rFonts w:ascii="Times New Roman" w:hAnsi="Times New Roman" w:cs="Times New Roman"/>
          <w:color w:val="000000"/>
          <w:sz w:val="24"/>
          <w:szCs w:val="24"/>
        </w:rPr>
        <w:t xml:space="preserve"> до 1 марта</w:t>
      </w:r>
      <w:r w:rsidR="00964AD0" w:rsidRPr="003F747F">
        <w:rPr>
          <w:rFonts w:ascii="Times New Roman" w:hAnsi="Times New Roman" w:cs="Times New Roman"/>
          <w:color w:val="000000"/>
          <w:sz w:val="24"/>
          <w:szCs w:val="24"/>
        </w:rPr>
        <w:t xml:space="preserve"> </w:t>
      </w:r>
      <w:r w:rsidR="00964AD0">
        <w:rPr>
          <w:rFonts w:ascii="Times New Roman" w:hAnsi="Times New Roman" w:cs="Times New Roman"/>
          <w:color w:val="000000"/>
          <w:sz w:val="24"/>
          <w:szCs w:val="24"/>
        </w:rPr>
        <w:t>года, следующего за отчетным направляет в Комитет экономики годовой отчет по выполнению муниципальной программы</w:t>
      </w:r>
      <w:r>
        <w:rPr>
          <w:rFonts w:ascii="Times New Roman" w:hAnsi="Times New Roman" w:cs="Times New Roman"/>
          <w:color w:val="000000"/>
          <w:sz w:val="24"/>
          <w:szCs w:val="24"/>
        </w:rPr>
        <w:t>;</w:t>
      </w:r>
    </w:p>
    <w:p w:rsidR="00964AD0" w:rsidRPr="003F747F" w:rsidRDefault="006536E1" w:rsidP="00674185">
      <w:pPr>
        <w:pStyle w:val="ConsNonformat"/>
        <w:autoSpaceDE w:val="0"/>
        <w:snapToGrid/>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о</w:t>
      </w:r>
      <w:r w:rsidR="00964AD0">
        <w:rPr>
          <w:rFonts w:ascii="Times New Roman" w:hAnsi="Times New Roman" w:cs="Times New Roman"/>
          <w:color w:val="000000"/>
          <w:sz w:val="24"/>
          <w:szCs w:val="24"/>
        </w:rPr>
        <w:t>беспечивает разработку муниципальной программы, ее согласование и внесение в установленном порядке на утверждение Главе Саткинского муниципального района</w:t>
      </w:r>
      <w:r>
        <w:rPr>
          <w:rFonts w:ascii="Times New Roman" w:hAnsi="Times New Roman" w:cs="Times New Roman"/>
          <w:color w:val="000000"/>
          <w:sz w:val="24"/>
          <w:szCs w:val="24"/>
        </w:rPr>
        <w:t>;</w:t>
      </w:r>
    </w:p>
    <w:p w:rsidR="00964AD0" w:rsidRPr="003F747F" w:rsidRDefault="006536E1" w:rsidP="00674185">
      <w:pPr>
        <w:widowControl w:val="0"/>
        <w:autoSpaceDE w:val="0"/>
        <w:spacing w:line="360" w:lineRule="auto"/>
        <w:ind w:firstLine="567"/>
        <w:jc w:val="both"/>
        <w:rPr>
          <w:color w:val="000000"/>
          <w:sz w:val="24"/>
          <w:szCs w:val="24"/>
        </w:rPr>
      </w:pPr>
      <w:r>
        <w:rPr>
          <w:color w:val="000000"/>
          <w:sz w:val="24"/>
          <w:szCs w:val="24"/>
        </w:rPr>
        <w:lastRenderedPageBreak/>
        <w:t>4)</w:t>
      </w:r>
      <w:r w:rsidR="00964AD0" w:rsidRPr="003F747F">
        <w:rPr>
          <w:color w:val="000000"/>
          <w:sz w:val="24"/>
          <w:szCs w:val="24"/>
        </w:rPr>
        <w:t xml:space="preserve"> </w:t>
      </w:r>
      <w:r>
        <w:rPr>
          <w:color w:val="000000"/>
          <w:sz w:val="24"/>
          <w:szCs w:val="24"/>
        </w:rPr>
        <w:t>ф</w:t>
      </w:r>
      <w:r w:rsidR="00964AD0">
        <w:rPr>
          <w:color w:val="000000"/>
          <w:sz w:val="24"/>
          <w:szCs w:val="24"/>
        </w:rPr>
        <w:t>ормирует структуру муниципальной программы, а также перечень соисполнителей и участников программы</w:t>
      </w:r>
      <w:r>
        <w:rPr>
          <w:color w:val="000000"/>
          <w:sz w:val="24"/>
          <w:szCs w:val="24"/>
        </w:rPr>
        <w:t>;</w:t>
      </w:r>
    </w:p>
    <w:p w:rsidR="00964AD0" w:rsidRPr="003F747F" w:rsidRDefault="006536E1" w:rsidP="00674185">
      <w:pPr>
        <w:pStyle w:val="ConsNonformat"/>
        <w:autoSpaceDE w:val="0"/>
        <w:snapToGrid/>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о</w:t>
      </w:r>
      <w:r w:rsidR="00964AD0">
        <w:rPr>
          <w:rFonts w:ascii="Times New Roman" w:hAnsi="Times New Roman" w:cs="Times New Roman"/>
          <w:color w:val="000000"/>
          <w:sz w:val="24"/>
          <w:szCs w:val="24"/>
        </w:rPr>
        <w:t>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w:t>
      </w:r>
      <w:r>
        <w:rPr>
          <w:rFonts w:ascii="Times New Roman" w:hAnsi="Times New Roman" w:cs="Times New Roman"/>
          <w:color w:val="000000"/>
          <w:sz w:val="24"/>
          <w:szCs w:val="24"/>
        </w:rPr>
        <w:t>;</w:t>
      </w:r>
    </w:p>
    <w:p w:rsidR="00964AD0" w:rsidRPr="003F747F" w:rsidRDefault="006536E1" w:rsidP="00674185">
      <w:pPr>
        <w:pStyle w:val="ConsNonformat"/>
        <w:autoSpaceDE w:val="0"/>
        <w:snapToGrid/>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п</w:t>
      </w:r>
      <w:r w:rsidR="00964AD0">
        <w:rPr>
          <w:rFonts w:ascii="Times New Roman" w:hAnsi="Times New Roman" w:cs="Times New Roman"/>
          <w:color w:val="000000"/>
          <w:sz w:val="24"/>
          <w:szCs w:val="24"/>
        </w:rPr>
        <w:t>редставляет по запросу Комитета экономики сведения, необходимые для проведения мониторинга реализации муниципальной программы</w:t>
      </w:r>
      <w:r>
        <w:rPr>
          <w:rFonts w:ascii="Times New Roman" w:hAnsi="Times New Roman" w:cs="Times New Roman"/>
          <w:color w:val="000000"/>
          <w:sz w:val="24"/>
          <w:szCs w:val="24"/>
        </w:rPr>
        <w:t>;</w:t>
      </w:r>
    </w:p>
    <w:p w:rsidR="00964AD0" w:rsidRDefault="006536E1" w:rsidP="00674185">
      <w:pPr>
        <w:pStyle w:val="21"/>
        <w:ind w:firstLine="567"/>
        <w:rPr>
          <w:color w:val="000000"/>
          <w:sz w:val="24"/>
          <w:szCs w:val="24"/>
        </w:rPr>
      </w:pPr>
      <w:r>
        <w:rPr>
          <w:color w:val="000000"/>
          <w:sz w:val="24"/>
          <w:szCs w:val="24"/>
        </w:rPr>
        <w:t>7)</w:t>
      </w:r>
      <w:r w:rsidR="00964AD0" w:rsidRPr="003F747F">
        <w:rPr>
          <w:color w:val="000000"/>
          <w:sz w:val="24"/>
          <w:szCs w:val="24"/>
        </w:rPr>
        <w:t xml:space="preserve"> </w:t>
      </w:r>
      <w:r>
        <w:rPr>
          <w:color w:val="000000"/>
          <w:sz w:val="24"/>
          <w:szCs w:val="24"/>
        </w:rPr>
        <w:t>з</w:t>
      </w:r>
      <w:r w:rsidR="00964AD0">
        <w:rPr>
          <w:color w:val="000000"/>
          <w:sz w:val="24"/>
          <w:szCs w:val="24"/>
        </w:rPr>
        <w:t>апрашивает у соисполнителей информацию, необходимую для подготовки ответо</w:t>
      </w:r>
      <w:r w:rsidR="001D23B4">
        <w:rPr>
          <w:color w:val="000000"/>
          <w:sz w:val="24"/>
          <w:szCs w:val="24"/>
        </w:rPr>
        <w:t>в на запросы</w:t>
      </w:r>
      <w:r>
        <w:rPr>
          <w:color w:val="000000"/>
          <w:sz w:val="24"/>
          <w:szCs w:val="24"/>
        </w:rPr>
        <w:t>;</w:t>
      </w:r>
    </w:p>
    <w:p w:rsidR="00964AD0" w:rsidRDefault="006536E1" w:rsidP="00674185">
      <w:pPr>
        <w:pStyle w:val="21"/>
        <w:ind w:firstLine="567"/>
        <w:rPr>
          <w:color w:val="000000"/>
          <w:sz w:val="24"/>
          <w:szCs w:val="24"/>
        </w:rPr>
      </w:pPr>
      <w:r>
        <w:rPr>
          <w:color w:val="000000"/>
          <w:sz w:val="24"/>
          <w:szCs w:val="24"/>
        </w:rPr>
        <w:t>8) п</w:t>
      </w:r>
      <w:r w:rsidR="00964AD0">
        <w:rPr>
          <w:color w:val="000000"/>
          <w:sz w:val="24"/>
          <w:szCs w:val="24"/>
        </w:rPr>
        <w:t>роводит оценку эффективности мероприятий</w:t>
      </w:r>
      <w:r>
        <w:rPr>
          <w:color w:val="000000"/>
          <w:sz w:val="24"/>
          <w:szCs w:val="24"/>
        </w:rPr>
        <w:t>, осуществляемых соисполнителем;</w:t>
      </w:r>
    </w:p>
    <w:p w:rsidR="00964AD0" w:rsidRDefault="006536E1" w:rsidP="00674185">
      <w:pPr>
        <w:pStyle w:val="21"/>
        <w:ind w:firstLine="567"/>
        <w:rPr>
          <w:color w:val="000000"/>
          <w:sz w:val="24"/>
          <w:szCs w:val="24"/>
        </w:rPr>
      </w:pPr>
      <w:r>
        <w:rPr>
          <w:color w:val="000000"/>
          <w:sz w:val="24"/>
          <w:szCs w:val="24"/>
        </w:rPr>
        <w:t>9) з</w:t>
      </w:r>
      <w:r w:rsidR="00964AD0">
        <w:rPr>
          <w:color w:val="000000"/>
          <w:sz w:val="24"/>
          <w:szCs w:val="24"/>
        </w:rPr>
        <w:t xml:space="preserve">апрашивает у соисполнителей информацию, необходимую для подготовки </w:t>
      </w:r>
      <w:r>
        <w:rPr>
          <w:color w:val="000000"/>
          <w:sz w:val="24"/>
          <w:szCs w:val="24"/>
        </w:rPr>
        <w:t>годового отчета;</w:t>
      </w:r>
    </w:p>
    <w:p w:rsidR="00964AD0" w:rsidRDefault="006536E1" w:rsidP="00674185">
      <w:pPr>
        <w:pStyle w:val="21"/>
        <w:ind w:firstLine="567"/>
        <w:rPr>
          <w:color w:val="000000"/>
          <w:sz w:val="24"/>
          <w:szCs w:val="24"/>
        </w:rPr>
      </w:pPr>
      <w:r>
        <w:rPr>
          <w:color w:val="000000"/>
          <w:sz w:val="24"/>
          <w:szCs w:val="24"/>
        </w:rPr>
        <w:t>10) р</w:t>
      </w:r>
      <w:r w:rsidR="00964AD0">
        <w:rPr>
          <w:color w:val="000000"/>
          <w:sz w:val="24"/>
          <w:szCs w:val="24"/>
        </w:rPr>
        <w:t>азмещает:</w:t>
      </w:r>
    </w:p>
    <w:p w:rsidR="00964AD0" w:rsidRDefault="00964AD0" w:rsidP="00674185">
      <w:pPr>
        <w:pStyle w:val="21"/>
        <w:ind w:firstLine="567"/>
        <w:rPr>
          <w:color w:val="000000"/>
          <w:sz w:val="24"/>
          <w:szCs w:val="24"/>
        </w:rPr>
      </w:pPr>
      <w:r>
        <w:rPr>
          <w:color w:val="000000"/>
          <w:sz w:val="24"/>
          <w:szCs w:val="24"/>
        </w:rPr>
        <w:t>утвержденную (внесение изменений и дополнений) муниципальную программу на официальном сайте Администрации Саткинского муниципального района в сети Интернет;</w:t>
      </w:r>
    </w:p>
    <w:p w:rsidR="00964AD0" w:rsidRDefault="00964AD0" w:rsidP="00674185">
      <w:pPr>
        <w:pStyle w:val="21"/>
        <w:ind w:firstLine="567"/>
        <w:rPr>
          <w:color w:val="000000"/>
          <w:sz w:val="24"/>
          <w:szCs w:val="24"/>
        </w:rPr>
      </w:pPr>
      <w:r>
        <w:rPr>
          <w:color w:val="000000"/>
          <w:sz w:val="24"/>
          <w:szCs w:val="24"/>
        </w:rPr>
        <w:t>годовой отчет по выполнению муниципальной программы на официальном сайте Администрации Саткинского муници</w:t>
      </w:r>
      <w:r w:rsidR="00C573F5">
        <w:rPr>
          <w:color w:val="000000"/>
          <w:sz w:val="24"/>
          <w:szCs w:val="24"/>
        </w:rPr>
        <w:t>пального района в сети Интернет.</w:t>
      </w:r>
    </w:p>
    <w:p w:rsidR="00964AD0" w:rsidRDefault="00964AD0" w:rsidP="00674185">
      <w:pPr>
        <w:pStyle w:val="21"/>
        <w:ind w:firstLine="567"/>
        <w:rPr>
          <w:color w:val="000000"/>
          <w:sz w:val="24"/>
          <w:szCs w:val="24"/>
        </w:rPr>
      </w:pPr>
      <w:r>
        <w:rPr>
          <w:color w:val="000000"/>
          <w:sz w:val="24"/>
          <w:szCs w:val="24"/>
        </w:rPr>
        <w:t>1</w:t>
      </w:r>
      <w:r w:rsidR="006536E1">
        <w:rPr>
          <w:color w:val="000000"/>
          <w:sz w:val="24"/>
          <w:szCs w:val="24"/>
        </w:rPr>
        <w:t>1) о</w:t>
      </w:r>
      <w:r>
        <w:rPr>
          <w:color w:val="000000"/>
          <w:sz w:val="24"/>
          <w:szCs w:val="24"/>
        </w:rPr>
        <w:t xml:space="preserve">существляет мониторинг </w:t>
      </w:r>
      <w:r w:rsidR="006536E1">
        <w:rPr>
          <w:color w:val="000000"/>
          <w:sz w:val="24"/>
          <w:szCs w:val="24"/>
        </w:rPr>
        <w:t>и анализ отчетов соисполнителей;</w:t>
      </w:r>
    </w:p>
    <w:p w:rsidR="00964AD0" w:rsidRPr="003F747F" w:rsidRDefault="006536E1" w:rsidP="00674185">
      <w:pPr>
        <w:pStyle w:val="21"/>
        <w:ind w:firstLine="567"/>
        <w:rPr>
          <w:color w:val="000000"/>
          <w:sz w:val="24"/>
          <w:szCs w:val="24"/>
        </w:rPr>
      </w:pPr>
      <w:r>
        <w:rPr>
          <w:color w:val="000000"/>
          <w:sz w:val="24"/>
          <w:szCs w:val="24"/>
        </w:rPr>
        <w:t>12) о</w:t>
      </w:r>
      <w:r w:rsidR="00964AD0">
        <w:rPr>
          <w:color w:val="000000"/>
          <w:sz w:val="24"/>
          <w:szCs w:val="24"/>
        </w:rPr>
        <w:t>существляет иные полномочия, установ</w:t>
      </w:r>
      <w:r>
        <w:rPr>
          <w:color w:val="000000"/>
          <w:sz w:val="24"/>
          <w:szCs w:val="24"/>
        </w:rPr>
        <w:t>ленные муниципальной программой.</w:t>
      </w:r>
      <w:r w:rsidR="00964AD0">
        <w:rPr>
          <w:color w:val="000000"/>
          <w:sz w:val="24"/>
          <w:szCs w:val="24"/>
        </w:rPr>
        <w:t xml:space="preserve"> </w:t>
      </w:r>
    </w:p>
    <w:p w:rsidR="00964AD0" w:rsidRDefault="00964AD0" w:rsidP="00674185">
      <w:pPr>
        <w:widowControl w:val="0"/>
        <w:autoSpaceDE w:val="0"/>
        <w:spacing w:line="360" w:lineRule="auto"/>
        <w:ind w:firstLine="567"/>
        <w:jc w:val="both"/>
        <w:rPr>
          <w:color w:val="000000"/>
          <w:sz w:val="24"/>
          <w:szCs w:val="24"/>
        </w:rPr>
      </w:pPr>
      <w:r>
        <w:rPr>
          <w:color w:val="000000"/>
          <w:sz w:val="24"/>
          <w:szCs w:val="24"/>
        </w:rPr>
        <w:t>Соисполнители:</w:t>
      </w:r>
    </w:p>
    <w:p w:rsidR="00964AD0" w:rsidRDefault="00490175" w:rsidP="00674185">
      <w:pPr>
        <w:widowControl w:val="0"/>
        <w:autoSpaceDE w:val="0"/>
        <w:spacing w:line="360" w:lineRule="auto"/>
        <w:ind w:firstLine="567"/>
        <w:jc w:val="both"/>
        <w:rPr>
          <w:color w:val="000000"/>
          <w:sz w:val="24"/>
          <w:szCs w:val="24"/>
        </w:rPr>
      </w:pPr>
      <w:r>
        <w:rPr>
          <w:color w:val="000000"/>
          <w:sz w:val="24"/>
          <w:szCs w:val="24"/>
        </w:rPr>
        <w:t>1) у</w:t>
      </w:r>
      <w:r w:rsidR="00964AD0">
        <w:rPr>
          <w:color w:val="000000"/>
          <w:sz w:val="24"/>
          <w:szCs w:val="24"/>
        </w:rPr>
        <w:t>частвуют в разработке и осуществляют реализацию мероприятий муниципальной программы, в отношении котор</w:t>
      </w:r>
      <w:r>
        <w:rPr>
          <w:color w:val="000000"/>
          <w:sz w:val="24"/>
          <w:szCs w:val="24"/>
        </w:rPr>
        <w:t>ых они являются соисполнителями;</w:t>
      </w:r>
    </w:p>
    <w:p w:rsidR="00964AD0" w:rsidRDefault="00490175" w:rsidP="00674185">
      <w:pPr>
        <w:widowControl w:val="0"/>
        <w:autoSpaceDE w:val="0"/>
        <w:spacing w:line="360" w:lineRule="auto"/>
        <w:ind w:firstLine="567"/>
        <w:jc w:val="both"/>
        <w:rPr>
          <w:color w:val="000000"/>
          <w:sz w:val="24"/>
          <w:szCs w:val="24"/>
        </w:rPr>
      </w:pPr>
      <w:r>
        <w:rPr>
          <w:color w:val="000000"/>
          <w:sz w:val="24"/>
          <w:szCs w:val="24"/>
        </w:rPr>
        <w:t>2) п</w:t>
      </w:r>
      <w:r w:rsidR="00964AD0">
        <w:rPr>
          <w:color w:val="000000"/>
          <w:sz w:val="24"/>
          <w:szCs w:val="24"/>
        </w:rPr>
        <w:t>редставляют в установленный срок ответственному исполнителю необходимую информацию для подготовки ответ</w:t>
      </w:r>
      <w:r w:rsidR="00926F9F">
        <w:rPr>
          <w:color w:val="000000"/>
          <w:sz w:val="24"/>
          <w:szCs w:val="24"/>
        </w:rPr>
        <w:t>ов на запросы</w:t>
      </w:r>
      <w:r w:rsidR="00964AD0">
        <w:rPr>
          <w:color w:val="000000"/>
          <w:sz w:val="24"/>
          <w:szCs w:val="24"/>
        </w:rPr>
        <w:t>, а также отчет о ходе реализации мероприятий муниципальной программы, информацию, необходимую для проведения оценки эффективности муниципальной прогр</w:t>
      </w:r>
      <w:r>
        <w:rPr>
          <w:color w:val="000000"/>
          <w:sz w:val="24"/>
          <w:szCs w:val="24"/>
        </w:rPr>
        <w:t>аммы, мониторинга ее реализации;</w:t>
      </w:r>
    </w:p>
    <w:p w:rsidR="00964AD0" w:rsidRDefault="00490175" w:rsidP="00674185">
      <w:pPr>
        <w:widowControl w:val="0"/>
        <w:autoSpaceDE w:val="0"/>
        <w:spacing w:line="360" w:lineRule="auto"/>
        <w:ind w:firstLine="567"/>
        <w:jc w:val="both"/>
        <w:rPr>
          <w:color w:val="000000"/>
          <w:sz w:val="24"/>
          <w:szCs w:val="24"/>
        </w:rPr>
      </w:pPr>
      <w:r>
        <w:rPr>
          <w:color w:val="000000"/>
          <w:sz w:val="24"/>
          <w:szCs w:val="24"/>
        </w:rPr>
        <w:t>3) п</w:t>
      </w:r>
      <w:r w:rsidR="00964AD0">
        <w:rPr>
          <w:color w:val="000000"/>
          <w:sz w:val="24"/>
          <w:szCs w:val="24"/>
        </w:rPr>
        <w:t>редоставляет ответственному исполнителю информацию, необходимую</w:t>
      </w:r>
      <w:r>
        <w:rPr>
          <w:color w:val="000000"/>
          <w:sz w:val="24"/>
          <w:szCs w:val="24"/>
        </w:rPr>
        <w:t xml:space="preserve"> для подготовки годового отчета;</w:t>
      </w:r>
    </w:p>
    <w:p w:rsidR="00964AD0" w:rsidRDefault="00490175" w:rsidP="00674185">
      <w:pPr>
        <w:widowControl w:val="0"/>
        <w:autoSpaceDE w:val="0"/>
        <w:spacing w:line="360" w:lineRule="auto"/>
        <w:ind w:firstLine="567"/>
        <w:jc w:val="both"/>
        <w:rPr>
          <w:color w:val="000000"/>
          <w:sz w:val="24"/>
          <w:szCs w:val="24"/>
        </w:rPr>
      </w:pPr>
      <w:r>
        <w:rPr>
          <w:color w:val="000000"/>
          <w:sz w:val="24"/>
          <w:szCs w:val="24"/>
        </w:rPr>
        <w:t>4) о</w:t>
      </w:r>
      <w:r w:rsidR="00964AD0">
        <w:rPr>
          <w:color w:val="000000"/>
          <w:sz w:val="24"/>
          <w:szCs w:val="24"/>
        </w:rPr>
        <w:t>существляет реализацию мероприятий муниципальной прогр</w:t>
      </w:r>
      <w:r>
        <w:rPr>
          <w:color w:val="000000"/>
          <w:sz w:val="24"/>
          <w:szCs w:val="24"/>
        </w:rPr>
        <w:t>аммы в рамках своей компетенции;</w:t>
      </w:r>
    </w:p>
    <w:p w:rsidR="00964AD0" w:rsidRDefault="00490175" w:rsidP="00674185">
      <w:pPr>
        <w:widowControl w:val="0"/>
        <w:autoSpaceDE w:val="0"/>
        <w:spacing w:line="360" w:lineRule="auto"/>
        <w:ind w:firstLine="567"/>
        <w:jc w:val="both"/>
        <w:rPr>
          <w:color w:val="000000"/>
          <w:sz w:val="24"/>
          <w:szCs w:val="24"/>
        </w:rPr>
      </w:pPr>
      <w:r>
        <w:rPr>
          <w:color w:val="000000"/>
          <w:sz w:val="24"/>
          <w:szCs w:val="24"/>
        </w:rPr>
        <w:t>5) о</w:t>
      </w:r>
      <w:r w:rsidR="00964AD0">
        <w:rPr>
          <w:color w:val="000000"/>
          <w:sz w:val="24"/>
          <w:szCs w:val="24"/>
        </w:rPr>
        <w:t>существляет иные полномочия, установленные муниципальной программой.</w:t>
      </w:r>
    </w:p>
    <w:p w:rsidR="00964AD0" w:rsidRPr="003F747F" w:rsidRDefault="00964AD0" w:rsidP="00674185">
      <w:pPr>
        <w:widowControl w:val="0"/>
        <w:autoSpaceDE w:val="0"/>
        <w:spacing w:line="360" w:lineRule="auto"/>
        <w:ind w:firstLine="567"/>
        <w:jc w:val="both"/>
        <w:rPr>
          <w:color w:val="000000"/>
          <w:sz w:val="24"/>
          <w:szCs w:val="24"/>
        </w:rPr>
      </w:pPr>
    </w:p>
    <w:p w:rsidR="00964AD0" w:rsidRDefault="00964AD0" w:rsidP="003E7882">
      <w:pPr>
        <w:widowControl w:val="0"/>
        <w:autoSpaceDE w:val="0"/>
        <w:spacing w:line="360" w:lineRule="auto"/>
        <w:ind w:left="2660" w:hanging="1952"/>
        <w:jc w:val="center"/>
        <w:rPr>
          <w:b/>
          <w:bCs/>
          <w:sz w:val="24"/>
          <w:szCs w:val="24"/>
        </w:rPr>
      </w:pPr>
      <w:r w:rsidRPr="00087444">
        <w:rPr>
          <w:b/>
          <w:bCs/>
          <w:sz w:val="24"/>
          <w:szCs w:val="24"/>
        </w:rPr>
        <w:t xml:space="preserve">Раздел 7. </w:t>
      </w:r>
      <w:r>
        <w:rPr>
          <w:b/>
          <w:bCs/>
          <w:sz w:val="24"/>
          <w:szCs w:val="24"/>
        </w:rPr>
        <w:t>«</w:t>
      </w:r>
      <w:r w:rsidRPr="00087444">
        <w:rPr>
          <w:b/>
          <w:bCs/>
          <w:sz w:val="24"/>
          <w:szCs w:val="24"/>
        </w:rPr>
        <w:t>Ожидаемые результаты реализации муниципальной программы</w:t>
      </w:r>
      <w:r>
        <w:rPr>
          <w:b/>
          <w:bCs/>
          <w:sz w:val="24"/>
          <w:szCs w:val="24"/>
        </w:rPr>
        <w:t>»</w:t>
      </w:r>
    </w:p>
    <w:p w:rsidR="0067417A" w:rsidRPr="003E7882" w:rsidRDefault="0067417A" w:rsidP="003E7882">
      <w:pPr>
        <w:widowControl w:val="0"/>
        <w:autoSpaceDE w:val="0"/>
        <w:spacing w:line="360" w:lineRule="auto"/>
        <w:ind w:left="2660" w:hanging="1952"/>
        <w:jc w:val="center"/>
        <w:rPr>
          <w:b/>
          <w:bCs/>
          <w:sz w:val="24"/>
          <w:szCs w:val="24"/>
        </w:rPr>
      </w:pPr>
    </w:p>
    <w:p w:rsidR="00964AD0" w:rsidRPr="00F01DC2" w:rsidRDefault="00964AD0" w:rsidP="00F01DC2">
      <w:pPr>
        <w:pStyle w:val="ConsNonformat"/>
        <w:tabs>
          <w:tab w:val="left" w:pos="144"/>
        </w:tabs>
        <w:spacing w:line="360" w:lineRule="auto"/>
        <w:ind w:firstLine="560"/>
        <w:jc w:val="both"/>
        <w:rPr>
          <w:rFonts w:ascii="Times New Roman" w:hAnsi="Times New Roman" w:cs="Times New Roman"/>
          <w:sz w:val="24"/>
          <w:szCs w:val="24"/>
        </w:rPr>
      </w:pPr>
      <w:r w:rsidRPr="00F01DC2">
        <w:rPr>
          <w:rFonts w:ascii="Times New Roman" w:hAnsi="Times New Roman" w:cs="Times New Roman"/>
          <w:sz w:val="24"/>
          <w:szCs w:val="24"/>
        </w:rPr>
        <w:t xml:space="preserve">По итогам реализации мероприятий Программы ожидается достижение следующих результатов: </w:t>
      </w:r>
    </w:p>
    <w:p w:rsidR="00964AD0" w:rsidRPr="00F01DC2" w:rsidRDefault="00964AD0" w:rsidP="00F01DC2">
      <w:pPr>
        <w:pStyle w:val="ConsNonformat"/>
        <w:widowControl/>
        <w:numPr>
          <w:ilvl w:val="0"/>
          <w:numId w:val="36"/>
        </w:numPr>
        <w:tabs>
          <w:tab w:val="left" w:pos="144"/>
          <w:tab w:val="left" w:pos="840"/>
        </w:tabs>
        <w:spacing w:line="360" w:lineRule="auto"/>
        <w:ind w:left="0" w:firstLine="560"/>
        <w:jc w:val="both"/>
        <w:rPr>
          <w:rFonts w:ascii="Times New Roman" w:hAnsi="Times New Roman" w:cs="Times New Roman"/>
          <w:sz w:val="24"/>
          <w:szCs w:val="24"/>
        </w:rPr>
      </w:pPr>
      <w:r w:rsidRPr="00F01DC2">
        <w:rPr>
          <w:rFonts w:ascii="Times New Roman" w:hAnsi="Times New Roman" w:cs="Times New Roman"/>
          <w:sz w:val="24"/>
          <w:szCs w:val="24"/>
        </w:rPr>
        <w:lastRenderedPageBreak/>
        <w:t>повышение  эффективности системы профилактики терроризма;</w:t>
      </w:r>
    </w:p>
    <w:p w:rsidR="00964AD0" w:rsidRPr="00F01DC2" w:rsidRDefault="00964AD0" w:rsidP="00F01DC2">
      <w:pPr>
        <w:pStyle w:val="ConsNonformat"/>
        <w:widowControl/>
        <w:numPr>
          <w:ilvl w:val="0"/>
          <w:numId w:val="36"/>
        </w:numPr>
        <w:tabs>
          <w:tab w:val="left" w:pos="144"/>
          <w:tab w:val="left" w:pos="840"/>
        </w:tabs>
        <w:spacing w:line="360" w:lineRule="auto"/>
        <w:ind w:left="0" w:firstLine="560"/>
        <w:jc w:val="both"/>
        <w:rPr>
          <w:rFonts w:ascii="Times New Roman" w:hAnsi="Times New Roman" w:cs="Times New Roman"/>
          <w:sz w:val="24"/>
          <w:szCs w:val="24"/>
        </w:rPr>
      </w:pPr>
      <w:r w:rsidRPr="00F01DC2">
        <w:rPr>
          <w:rFonts w:ascii="Times New Roman" w:hAnsi="Times New Roman" w:cs="Times New Roman"/>
          <w:sz w:val="24"/>
          <w:szCs w:val="24"/>
        </w:rPr>
        <w:t>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w:t>
      </w:r>
    </w:p>
    <w:p w:rsidR="00964AD0" w:rsidRPr="00F01DC2" w:rsidRDefault="00964AD0" w:rsidP="00F01DC2">
      <w:pPr>
        <w:pStyle w:val="ConsNonformat"/>
        <w:widowControl/>
        <w:numPr>
          <w:ilvl w:val="0"/>
          <w:numId w:val="36"/>
        </w:numPr>
        <w:tabs>
          <w:tab w:val="left" w:pos="144"/>
          <w:tab w:val="left" w:pos="840"/>
        </w:tabs>
        <w:spacing w:line="360" w:lineRule="auto"/>
        <w:ind w:left="0" w:firstLine="560"/>
        <w:jc w:val="both"/>
        <w:rPr>
          <w:rFonts w:ascii="Times New Roman" w:hAnsi="Times New Roman" w:cs="Times New Roman"/>
          <w:sz w:val="24"/>
          <w:szCs w:val="24"/>
        </w:rPr>
      </w:pPr>
      <w:r w:rsidRPr="00F01DC2">
        <w:rPr>
          <w:rFonts w:ascii="Times New Roman" w:hAnsi="Times New Roman" w:cs="Times New Roman"/>
          <w:sz w:val="24"/>
          <w:szCs w:val="24"/>
        </w:rPr>
        <w:t xml:space="preserve">совершенствование  системы  технической защиты потенциально  опасных объектов и </w:t>
      </w:r>
      <w:r w:rsidR="00490175">
        <w:rPr>
          <w:rFonts w:ascii="Times New Roman" w:hAnsi="Times New Roman" w:cs="Times New Roman"/>
          <w:sz w:val="24"/>
          <w:szCs w:val="24"/>
        </w:rPr>
        <w:t>мест массового пребывания людей.</w:t>
      </w:r>
    </w:p>
    <w:p w:rsidR="00964AD0" w:rsidRPr="00F01DC2" w:rsidRDefault="00964AD0" w:rsidP="00F01DC2">
      <w:pPr>
        <w:pStyle w:val="ConsNonformat"/>
        <w:widowControl/>
        <w:tabs>
          <w:tab w:val="left" w:pos="144"/>
        </w:tabs>
        <w:spacing w:line="360" w:lineRule="auto"/>
        <w:ind w:firstLine="560"/>
        <w:jc w:val="both"/>
        <w:rPr>
          <w:rFonts w:ascii="Times New Roman" w:hAnsi="Times New Roman" w:cs="Times New Roman"/>
          <w:sz w:val="24"/>
          <w:szCs w:val="24"/>
        </w:rPr>
      </w:pPr>
      <w:r w:rsidRPr="00F01DC2">
        <w:rPr>
          <w:rFonts w:ascii="Times New Roman" w:hAnsi="Times New Roman" w:cs="Times New Roman"/>
          <w:color w:val="000000"/>
          <w:sz w:val="24"/>
          <w:szCs w:val="24"/>
        </w:rPr>
        <w:t>По итогам реализации мероприятий Программы будут достигнуты следующие индикативные показатели:</w:t>
      </w:r>
    </w:p>
    <w:p w:rsidR="00964AD0" w:rsidRPr="00F01DC2" w:rsidRDefault="00964AD0" w:rsidP="00F01DC2">
      <w:pPr>
        <w:pStyle w:val="ConsNonformat"/>
        <w:widowControl/>
        <w:numPr>
          <w:ilvl w:val="1"/>
          <w:numId w:val="37"/>
        </w:numPr>
        <w:tabs>
          <w:tab w:val="left" w:pos="144"/>
          <w:tab w:val="left" w:pos="840"/>
        </w:tabs>
        <w:spacing w:line="360" w:lineRule="auto"/>
        <w:ind w:left="0" w:firstLine="560"/>
        <w:jc w:val="both"/>
        <w:rPr>
          <w:rFonts w:ascii="Times New Roman" w:hAnsi="Times New Roman" w:cs="Times New Roman"/>
          <w:color w:val="000000"/>
          <w:sz w:val="24"/>
          <w:szCs w:val="24"/>
        </w:rPr>
      </w:pPr>
      <w:r w:rsidRPr="00F01DC2">
        <w:rPr>
          <w:rFonts w:ascii="Times New Roman" w:hAnsi="Times New Roman" w:cs="Times New Roman"/>
          <w:sz w:val="24"/>
          <w:szCs w:val="24"/>
        </w:rPr>
        <w:t>недопущение с</w:t>
      </w:r>
      <w:r w:rsidRPr="00F01DC2">
        <w:rPr>
          <w:rFonts w:ascii="Times New Roman" w:hAnsi="Times New Roman" w:cs="Times New Roman"/>
          <w:color w:val="000000"/>
          <w:sz w:val="24"/>
          <w:szCs w:val="24"/>
        </w:rPr>
        <w:t>овершения террористических актов на территории Саткинского муниципального района;</w:t>
      </w:r>
    </w:p>
    <w:p w:rsidR="00964AD0" w:rsidRPr="0067417A" w:rsidRDefault="00964AD0" w:rsidP="0067417A">
      <w:pPr>
        <w:widowControl w:val="0"/>
        <w:numPr>
          <w:ilvl w:val="1"/>
          <w:numId w:val="37"/>
        </w:numPr>
        <w:tabs>
          <w:tab w:val="left" w:pos="840"/>
        </w:tabs>
        <w:autoSpaceDE w:val="0"/>
        <w:spacing w:line="360" w:lineRule="auto"/>
        <w:ind w:left="0" w:firstLine="560"/>
        <w:jc w:val="both"/>
        <w:rPr>
          <w:color w:val="FF0000"/>
          <w:sz w:val="24"/>
          <w:szCs w:val="24"/>
        </w:rPr>
      </w:pPr>
      <w:r w:rsidRPr="00F01DC2">
        <w:rPr>
          <w:color w:val="000000"/>
          <w:sz w:val="24"/>
          <w:szCs w:val="24"/>
        </w:rPr>
        <w:t xml:space="preserve">доля жителей Саткинского муниципального района,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террористического акта </w:t>
      </w:r>
      <w:r w:rsidR="002A5754">
        <w:rPr>
          <w:sz w:val="24"/>
          <w:szCs w:val="24"/>
        </w:rPr>
        <w:t>должна увеличиться до 25</w:t>
      </w:r>
      <w:r w:rsidR="00A55C07">
        <w:rPr>
          <w:sz w:val="24"/>
          <w:szCs w:val="24"/>
        </w:rPr>
        <w:t xml:space="preserve"> процентов</w:t>
      </w:r>
      <w:r w:rsidRPr="00F01DC2">
        <w:rPr>
          <w:sz w:val="24"/>
          <w:szCs w:val="24"/>
        </w:rPr>
        <w:t>.</w:t>
      </w:r>
    </w:p>
    <w:p w:rsidR="00964AD0" w:rsidRPr="0067417A" w:rsidRDefault="00964AD0" w:rsidP="0067417A">
      <w:pPr>
        <w:pStyle w:val="ConsNormal"/>
        <w:spacing w:line="360" w:lineRule="auto"/>
        <w:ind w:firstLine="560"/>
        <w:jc w:val="both"/>
        <w:rPr>
          <w:rFonts w:ascii="Times New Roman" w:hAnsi="Times New Roman" w:cs="Times New Roman"/>
          <w:color w:val="000000"/>
          <w:sz w:val="24"/>
          <w:szCs w:val="24"/>
        </w:rPr>
      </w:pPr>
      <w:r w:rsidRPr="00F01DC2">
        <w:rPr>
          <w:rFonts w:ascii="Times New Roman" w:hAnsi="Times New Roman" w:cs="Times New Roman"/>
          <w:color w:val="000000"/>
          <w:sz w:val="24"/>
          <w:szCs w:val="24"/>
        </w:rPr>
        <w:t xml:space="preserve"> Динамика индикативных показателей</w:t>
      </w:r>
      <w:r w:rsidR="00B57290">
        <w:rPr>
          <w:rFonts w:ascii="Times New Roman" w:hAnsi="Times New Roman" w:cs="Times New Roman"/>
          <w:color w:val="000000"/>
          <w:sz w:val="24"/>
          <w:szCs w:val="24"/>
        </w:rPr>
        <w:t xml:space="preserve"> </w:t>
      </w:r>
      <w:r w:rsidR="00A55C07">
        <w:rPr>
          <w:rFonts w:ascii="Times New Roman" w:hAnsi="Times New Roman" w:cs="Times New Roman"/>
          <w:color w:val="000000"/>
          <w:sz w:val="24"/>
          <w:szCs w:val="24"/>
        </w:rPr>
        <w:t xml:space="preserve"> представлена в Приложение 2</w:t>
      </w:r>
      <w:r w:rsidRPr="00F01DC2">
        <w:rPr>
          <w:rFonts w:ascii="Times New Roman" w:hAnsi="Times New Roman" w:cs="Times New Roman"/>
          <w:color w:val="000000"/>
          <w:sz w:val="24"/>
          <w:szCs w:val="24"/>
        </w:rPr>
        <w:t>.</w:t>
      </w:r>
      <w:r w:rsidRPr="00F01DC2">
        <w:rPr>
          <w:rFonts w:ascii="Times New Roman" w:hAnsi="Times New Roman" w:cs="Times New Roman"/>
          <w:color w:val="000000"/>
          <w:sz w:val="24"/>
          <w:szCs w:val="24"/>
        </w:rPr>
        <w:tab/>
      </w:r>
    </w:p>
    <w:p w:rsidR="00964AD0" w:rsidRDefault="00964AD0" w:rsidP="0067417A">
      <w:pPr>
        <w:pStyle w:val="ConsPlusTitle"/>
        <w:widowControl/>
        <w:spacing w:line="360" w:lineRule="auto"/>
        <w:ind w:firstLine="560"/>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Данные показатели отражены</w:t>
      </w:r>
      <w:r w:rsidR="00A55C07">
        <w:rPr>
          <w:rFonts w:ascii="Times New Roman" w:hAnsi="Times New Roman" w:cs="Times New Roman"/>
          <w:b w:val="0"/>
          <w:bCs w:val="0"/>
          <w:color w:val="000000"/>
          <w:sz w:val="24"/>
          <w:szCs w:val="24"/>
        </w:rPr>
        <w:t xml:space="preserve"> </w:t>
      </w:r>
      <w:r w:rsidRPr="00E21E11">
        <w:rPr>
          <w:rFonts w:ascii="Times New Roman" w:hAnsi="Times New Roman" w:cs="Times New Roman"/>
          <w:b w:val="0"/>
          <w:bCs w:val="0"/>
          <w:color w:val="000000"/>
          <w:sz w:val="24"/>
          <w:szCs w:val="24"/>
        </w:rPr>
        <w:t>в</w:t>
      </w:r>
      <w:r w:rsidR="00A55C07">
        <w:rPr>
          <w:rFonts w:ascii="Times New Roman" w:hAnsi="Times New Roman" w:cs="Times New Roman"/>
          <w:b w:val="0"/>
          <w:bCs w:val="0"/>
          <w:color w:val="000000"/>
          <w:sz w:val="24"/>
          <w:szCs w:val="24"/>
        </w:rPr>
        <w:t xml:space="preserve"> </w:t>
      </w:r>
      <w:r w:rsidRPr="00E21E11">
        <w:rPr>
          <w:rFonts w:ascii="Times New Roman" w:hAnsi="Times New Roman" w:cs="Times New Roman"/>
          <w:b w:val="0"/>
          <w:bCs w:val="0"/>
          <w:color w:val="000000"/>
          <w:sz w:val="24"/>
          <w:szCs w:val="24"/>
        </w:rPr>
        <w:t>Основных направлений развития Саткинского муниципального района на 2014 – 2016 годы по эффективной реализации Стратегического плана развития Саткинского муниципального района до 2020 года, утвержденных в новой редакции постановлением Администрации Саткинского муниципального района от 22.05.2014 № 678 по направлению «Благополучное общество и развитая социальная сфера»</w:t>
      </w:r>
      <w:r>
        <w:rPr>
          <w:rFonts w:ascii="Times New Roman" w:hAnsi="Times New Roman" w:cs="Times New Roman"/>
          <w:b w:val="0"/>
          <w:bCs w:val="0"/>
          <w:color w:val="000000"/>
          <w:sz w:val="24"/>
          <w:szCs w:val="24"/>
        </w:rPr>
        <w:t>.</w:t>
      </w:r>
    </w:p>
    <w:p w:rsidR="00964AD0" w:rsidRPr="00E21E11" w:rsidRDefault="00964AD0" w:rsidP="00E21E11">
      <w:pPr>
        <w:pStyle w:val="ConsPlusTitle"/>
        <w:widowControl/>
        <w:spacing w:line="360" w:lineRule="auto"/>
        <w:ind w:firstLine="56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Индикативные показатели достигаются без финансирования.</w:t>
      </w:r>
    </w:p>
    <w:p w:rsidR="00964AD0" w:rsidRDefault="00964AD0" w:rsidP="00B123A2">
      <w:pPr>
        <w:pStyle w:val="ConsPlusTitle"/>
        <w:widowControl/>
        <w:spacing w:line="360" w:lineRule="auto"/>
        <w:jc w:val="center"/>
        <w:rPr>
          <w:rFonts w:ascii="Times New Roman" w:hAnsi="Times New Roman" w:cs="Times New Roman"/>
          <w:b w:val="0"/>
          <w:bCs w:val="0"/>
          <w:color w:val="000000"/>
          <w:sz w:val="24"/>
          <w:szCs w:val="24"/>
        </w:rPr>
      </w:pPr>
    </w:p>
    <w:p w:rsidR="00964AD0" w:rsidRDefault="00964AD0" w:rsidP="00B123A2">
      <w:pPr>
        <w:pStyle w:val="ConsPlusTitle"/>
        <w:widowControl/>
        <w:spacing w:line="360" w:lineRule="auto"/>
        <w:jc w:val="center"/>
        <w:rPr>
          <w:rFonts w:ascii="Times New Roman" w:hAnsi="Times New Roman" w:cs="Times New Roman"/>
          <w:color w:val="000000"/>
          <w:sz w:val="24"/>
          <w:szCs w:val="24"/>
        </w:rPr>
      </w:pPr>
      <w:r w:rsidRPr="00087444">
        <w:rPr>
          <w:rFonts w:ascii="Times New Roman" w:hAnsi="Times New Roman" w:cs="Times New Roman"/>
          <w:color w:val="000000"/>
          <w:sz w:val="24"/>
          <w:szCs w:val="24"/>
        </w:rPr>
        <w:t xml:space="preserve">Раздел 8. </w:t>
      </w:r>
      <w:r>
        <w:rPr>
          <w:rFonts w:ascii="Times New Roman" w:hAnsi="Times New Roman" w:cs="Times New Roman"/>
          <w:color w:val="000000"/>
          <w:sz w:val="24"/>
          <w:szCs w:val="24"/>
        </w:rPr>
        <w:t>«Финансово-экономиче</w:t>
      </w:r>
      <w:r w:rsidRPr="00087444">
        <w:rPr>
          <w:rFonts w:ascii="Times New Roman" w:hAnsi="Times New Roman" w:cs="Times New Roman"/>
          <w:color w:val="000000"/>
          <w:sz w:val="24"/>
          <w:szCs w:val="24"/>
        </w:rPr>
        <w:t>ское обоснование муниципальной программы</w:t>
      </w:r>
      <w:r>
        <w:rPr>
          <w:rFonts w:ascii="Times New Roman" w:hAnsi="Times New Roman" w:cs="Times New Roman"/>
          <w:color w:val="000000"/>
          <w:sz w:val="24"/>
          <w:szCs w:val="24"/>
        </w:rPr>
        <w:t>»</w:t>
      </w:r>
    </w:p>
    <w:p w:rsidR="00964AD0" w:rsidRDefault="00964AD0" w:rsidP="007F08D8">
      <w:pPr>
        <w:pStyle w:val="ConsPlusTitle"/>
        <w:widowControl/>
        <w:spacing w:line="360" w:lineRule="auto"/>
        <w:ind w:firstLine="560"/>
        <w:jc w:val="both"/>
        <w:rPr>
          <w:rFonts w:ascii="Times New Roman" w:hAnsi="Times New Roman" w:cs="Times New Roman"/>
          <w:b w:val="0"/>
          <w:bCs w:val="0"/>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93"/>
        <w:gridCol w:w="2066"/>
        <w:gridCol w:w="1428"/>
        <w:gridCol w:w="1241"/>
        <w:gridCol w:w="1241"/>
      </w:tblGrid>
      <w:tr w:rsidR="00F240E0" w:rsidRPr="00F97B2D" w:rsidTr="00C60715">
        <w:tc>
          <w:tcPr>
            <w:tcW w:w="3768" w:type="dxa"/>
          </w:tcPr>
          <w:p w:rsidR="00F240E0" w:rsidRPr="00F97B2D" w:rsidRDefault="00F240E0" w:rsidP="00C60715">
            <w:pPr>
              <w:jc w:val="center"/>
              <w:rPr>
                <w:sz w:val="26"/>
                <w:szCs w:val="26"/>
              </w:rPr>
            </w:pPr>
            <w:r w:rsidRPr="00F97B2D">
              <w:rPr>
                <w:sz w:val="26"/>
                <w:szCs w:val="26"/>
              </w:rPr>
              <w:t>Мероприятия</w:t>
            </w:r>
          </w:p>
        </w:tc>
        <w:tc>
          <w:tcPr>
            <w:tcW w:w="2079" w:type="dxa"/>
          </w:tcPr>
          <w:p w:rsidR="00F240E0" w:rsidRPr="00F97B2D" w:rsidRDefault="00F240E0" w:rsidP="00C60715">
            <w:pPr>
              <w:jc w:val="center"/>
              <w:rPr>
                <w:sz w:val="26"/>
                <w:szCs w:val="26"/>
              </w:rPr>
            </w:pPr>
            <w:r>
              <w:rPr>
                <w:sz w:val="26"/>
                <w:szCs w:val="26"/>
              </w:rPr>
              <w:t>Статья экономической классификации расходов</w:t>
            </w:r>
          </w:p>
        </w:tc>
        <w:tc>
          <w:tcPr>
            <w:tcW w:w="1472" w:type="dxa"/>
          </w:tcPr>
          <w:p w:rsidR="00F240E0" w:rsidRPr="00F97B2D" w:rsidRDefault="00F240E0" w:rsidP="00C60715">
            <w:pPr>
              <w:jc w:val="center"/>
              <w:rPr>
                <w:sz w:val="26"/>
                <w:szCs w:val="26"/>
              </w:rPr>
            </w:pPr>
            <w:r w:rsidRPr="00F97B2D">
              <w:rPr>
                <w:sz w:val="26"/>
                <w:szCs w:val="26"/>
              </w:rPr>
              <w:t>Сумма</w:t>
            </w:r>
          </w:p>
          <w:p w:rsidR="00F240E0" w:rsidRDefault="00F240E0" w:rsidP="00C60715">
            <w:pPr>
              <w:jc w:val="center"/>
              <w:rPr>
                <w:sz w:val="26"/>
                <w:szCs w:val="26"/>
              </w:rPr>
            </w:pPr>
            <w:r w:rsidRPr="00F97B2D">
              <w:rPr>
                <w:sz w:val="26"/>
                <w:szCs w:val="26"/>
              </w:rPr>
              <w:t>(руб)</w:t>
            </w:r>
          </w:p>
          <w:p w:rsidR="00F240E0" w:rsidRPr="00F97B2D" w:rsidRDefault="00F240E0" w:rsidP="00C60715">
            <w:pPr>
              <w:jc w:val="center"/>
              <w:rPr>
                <w:sz w:val="26"/>
                <w:szCs w:val="26"/>
              </w:rPr>
            </w:pPr>
            <w:r>
              <w:rPr>
                <w:sz w:val="26"/>
                <w:szCs w:val="26"/>
              </w:rPr>
              <w:t>2017 год</w:t>
            </w:r>
          </w:p>
        </w:tc>
        <w:tc>
          <w:tcPr>
            <w:tcW w:w="1267" w:type="dxa"/>
          </w:tcPr>
          <w:p w:rsidR="00F240E0" w:rsidRPr="00F97B2D" w:rsidRDefault="00F240E0" w:rsidP="00C60715">
            <w:pPr>
              <w:jc w:val="center"/>
              <w:rPr>
                <w:sz w:val="26"/>
                <w:szCs w:val="26"/>
              </w:rPr>
            </w:pPr>
            <w:r w:rsidRPr="00F97B2D">
              <w:rPr>
                <w:sz w:val="26"/>
                <w:szCs w:val="26"/>
              </w:rPr>
              <w:t>Сумма</w:t>
            </w:r>
          </w:p>
          <w:p w:rsidR="00F240E0" w:rsidRDefault="00F240E0" w:rsidP="00C60715">
            <w:pPr>
              <w:jc w:val="center"/>
              <w:rPr>
                <w:sz w:val="26"/>
                <w:szCs w:val="26"/>
              </w:rPr>
            </w:pPr>
            <w:r w:rsidRPr="00F97B2D">
              <w:rPr>
                <w:sz w:val="26"/>
                <w:szCs w:val="26"/>
              </w:rPr>
              <w:t>(руб)</w:t>
            </w:r>
          </w:p>
          <w:p w:rsidR="00F240E0" w:rsidRPr="00F97B2D" w:rsidRDefault="00F240E0" w:rsidP="00C60715">
            <w:pPr>
              <w:jc w:val="center"/>
              <w:rPr>
                <w:sz w:val="26"/>
                <w:szCs w:val="26"/>
              </w:rPr>
            </w:pPr>
            <w:r>
              <w:rPr>
                <w:sz w:val="26"/>
                <w:szCs w:val="26"/>
              </w:rPr>
              <w:t>2018 год</w:t>
            </w:r>
          </w:p>
        </w:tc>
        <w:tc>
          <w:tcPr>
            <w:tcW w:w="1267" w:type="dxa"/>
          </w:tcPr>
          <w:p w:rsidR="00F240E0" w:rsidRPr="00F97B2D" w:rsidRDefault="00F240E0" w:rsidP="00C60715">
            <w:pPr>
              <w:jc w:val="center"/>
              <w:rPr>
                <w:sz w:val="26"/>
                <w:szCs w:val="26"/>
              </w:rPr>
            </w:pPr>
            <w:r w:rsidRPr="00F97B2D">
              <w:rPr>
                <w:sz w:val="26"/>
                <w:szCs w:val="26"/>
              </w:rPr>
              <w:t>Сумма</w:t>
            </w:r>
          </w:p>
          <w:p w:rsidR="00F240E0" w:rsidRDefault="00F240E0" w:rsidP="00C60715">
            <w:pPr>
              <w:jc w:val="center"/>
              <w:rPr>
                <w:sz w:val="26"/>
                <w:szCs w:val="26"/>
              </w:rPr>
            </w:pPr>
            <w:r w:rsidRPr="00F97B2D">
              <w:rPr>
                <w:sz w:val="26"/>
                <w:szCs w:val="26"/>
              </w:rPr>
              <w:t>(руб)</w:t>
            </w:r>
          </w:p>
          <w:p w:rsidR="00F240E0" w:rsidRPr="00F97B2D" w:rsidRDefault="00F240E0" w:rsidP="00C60715">
            <w:pPr>
              <w:jc w:val="center"/>
              <w:rPr>
                <w:sz w:val="26"/>
                <w:szCs w:val="26"/>
              </w:rPr>
            </w:pPr>
            <w:r>
              <w:rPr>
                <w:sz w:val="26"/>
                <w:szCs w:val="26"/>
              </w:rPr>
              <w:t>2019 год</w:t>
            </w:r>
          </w:p>
        </w:tc>
      </w:tr>
      <w:tr w:rsidR="00F240E0" w:rsidRPr="00F97B2D" w:rsidTr="00C60715">
        <w:tc>
          <w:tcPr>
            <w:tcW w:w="3768" w:type="dxa"/>
          </w:tcPr>
          <w:p w:rsidR="00F240E0" w:rsidRPr="00F97B2D" w:rsidRDefault="00F240E0" w:rsidP="00F240E0">
            <w:pPr>
              <w:jc w:val="both"/>
              <w:rPr>
                <w:sz w:val="26"/>
                <w:szCs w:val="26"/>
              </w:rPr>
            </w:pPr>
            <w:r w:rsidRPr="00AA0E96">
              <w:rPr>
                <w:sz w:val="24"/>
                <w:szCs w:val="24"/>
              </w:rPr>
              <w:t xml:space="preserve">Организация акций памяти в день солидарности в борьбе с терроризмом </w:t>
            </w:r>
          </w:p>
        </w:tc>
        <w:tc>
          <w:tcPr>
            <w:tcW w:w="2079" w:type="dxa"/>
          </w:tcPr>
          <w:p w:rsidR="00F240E0" w:rsidRPr="00F97B2D" w:rsidRDefault="00F240E0" w:rsidP="00C60715">
            <w:pPr>
              <w:jc w:val="center"/>
              <w:rPr>
                <w:sz w:val="26"/>
                <w:szCs w:val="26"/>
              </w:rPr>
            </w:pPr>
            <w:r>
              <w:rPr>
                <w:sz w:val="26"/>
                <w:szCs w:val="26"/>
              </w:rPr>
              <w:t>Прочие расходы, услуги</w:t>
            </w:r>
          </w:p>
        </w:tc>
        <w:tc>
          <w:tcPr>
            <w:tcW w:w="1472" w:type="dxa"/>
          </w:tcPr>
          <w:p w:rsidR="00F240E0" w:rsidRPr="00F97B2D" w:rsidRDefault="00F240E0" w:rsidP="00C60715">
            <w:pPr>
              <w:jc w:val="center"/>
              <w:rPr>
                <w:sz w:val="26"/>
                <w:szCs w:val="26"/>
              </w:rPr>
            </w:pPr>
            <w:r>
              <w:rPr>
                <w:sz w:val="26"/>
                <w:szCs w:val="26"/>
              </w:rPr>
              <w:t>15</w:t>
            </w:r>
            <w:r w:rsidRPr="00F97B2D">
              <w:rPr>
                <w:sz w:val="26"/>
                <w:szCs w:val="26"/>
              </w:rPr>
              <w:t xml:space="preserve"> 000</w:t>
            </w:r>
          </w:p>
        </w:tc>
        <w:tc>
          <w:tcPr>
            <w:tcW w:w="1267" w:type="dxa"/>
          </w:tcPr>
          <w:p w:rsidR="00F240E0" w:rsidRDefault="00F240E0" w:rsidP="00C60715">
            <w:pPr>
              <w:jc w:val="center"/>
              <w:rPr>
                <w:sz w:val="26"/>
                <w:szCs w:val="26"/>
              </w:rPr>
            </w:pPr>
            <w:r>
              <w:rPr>
                <w:sz w:val="26"/>
                <w:szCs w:val="26"/>
              </w:rPr>
              <w:t>15</w:t>
            </w:r>
            <w:r w:rsidRPr="00F97B2D">
              <w:rPr>
                <w:sz w:val="26"/>
                <w:szCs w:val="26"/>
              </w:rPr>
              <w:t xml:space="preserve"> 000</w:t>
            </w:r>
          </w:p>
        </w:tc>
        <w:tc>
          <w:tcPr>
            <w:tcW w:w="1267" w:type="dxa"/>
          </w:tcPr>
          <w:p w:rsidR="00F240E0" w:rsidRDefault="00F240E0" w:rsidP="00C60715">
            <w:pPr>
              <w:jc w:val="center"/>
              <w:rPr>
                <w:sz w:val="26"/>
                <w:szCs w:val="26"/>
              </w:rPr>
            </w:pPr>
            <w:r>
              <w:rPr>
                <w:sz w:val="26"/>
                <w:szCs w:val="26"/>
              </w:rPr>
              <w:t>15</w:t>
            </w:r>
            <w:r w:rsidRPr="00F97B2D">
              <w:rPr>
                <w:sz w:val="26"/>
                <w:szCs w:val="26"/>
              </w:rPr>
              <w:t xml:space="preserve"> 000</w:t>
            </w:r>
          </w:p>
        </w:tc>
      </w:tr>
      <w:tr w:rsidR="00F240E0" w:rsidRPr="00F97B2D" w:rsidTr="00C60715">
        <w:tc>
          <w:tcPr>
            <w:tcW w:w="3768" w:type="dxa"/>
          </w:tcPr>
          <w:p w:rsidR="00F240E0" w:rsidRPr="005564D4" w:rsidRDefault="00F240E0" w:rsidP="00C60715">
            <w:pPr>
              <w:rPr>
                <w:sz w:val="26"/>
                <w:szCs w:val="26"/>
              </w:rPr>
            </w:pPr>
            <w:r>
              <w:rPr>
                <w:sz w:val="26"/>
                <w:szCs w:val="26"/>
              </w:rPr>
              <w:t>Всего:</w:t>
            </w:r>
          </w:p>
        </w:tc>
        <w:tc>
          <w:tcPr>
            <w:tcW w:w="2079" w:type="dxa"/>
          </w:tcPr>
          <w:p w:rsidR="00F240E0" w:rsidRDefault="00F240E0" w:rsidP="00C60715">
            <w:pPr>
              <w:jc w:val="center"/>
              <w:rPr>
                <w:sz w:val="26"/>
                <w:szCs w:val="26"/>
              </w:rPr>
            </w:pPr>
          </w:p>
        </w:tc>
        <w:tc>
          <w:tcPr>
            <w:tcW w:w="1472" w:type="dxa"/>
          </w:tcPr>
          <w:p w:rsidR="00F240E0" w:rsidRPr="00F97B2D" w:rsidRDefault="00F240E0" w:rsidP="00C60715">
            <w:pPr>
              <w:jc w:val="center"/>
              <w:rPr>
                <w:sz w:val="26"/>
                <w:szCs w:val="26"/>
              </w:rPr>
            </w:pPr>
            <w:r>
              <w:rPr>
                <w:sz w:val="26"/>
                <w:szCs w:val="26"/>
              </w:rPr>
              <w:t>15 000</w:t>
            </w:r>
          </w:p>
        </w:tc>
        <w:tc>
          <w:tcPr>
            <w:tcW w:w="1267" w:type="dxa"/>
          </w:tcPr>
          <w:p w:rsidR="00F240E0" w:rsidRPr="00F97B2D" w:rsidRDefault="00F240E0" w:rsidP="00C60715">
            <w:pPr>
              <w:jc w:val="center"/>
              <w:rPr>
                <w:sz w:val="26"/>
                <w:szCs w:val="26"/>
              </w:rPr>
            </w:pPr>
            <w:r>
              <w:rPr>
                <w:sz w:val="26"/>
                <w:szCs w:val="26"/>
              </w:rPr>
              <w:t>15 000</w:t>
            </w:r>
          </w:p>
        </w:tc>
        <w:tc>
          <w:tcPr>
            <w:tcW w:w="1267" w:type="dxa"/>
          </w:tcPr>
          <w:p w:rsidR="00F240E0" w:rsidRPr="00F97B2D" w:rsidRDefault="00F240E0" w:rsidP="00C60715">
            <w:pPr>
              <w:jc w:val="center"/>
              <w:rPr>
                <w:sz w:val="26"/>
                <w:szCs w:val="26"/>
              </w:rPr>
            </w:pPr>
            <w:r>
              <w:rPr>
                <w:sz w:val="26"/>
                <w:szCs w:val="26"/>
              </w:rPr>
              <w:t>15 000</w:t>
            </w:r>
          </w:p>
        </w:tc>
      </w:tr>
    </w:tbl>
    <w:p w:rsidR="00964AD0" w:rsidRDefault="00964AD0" w:rsidP="003E7882">
      <w:pPr>
        <w:pStyle w:val="ConsPlusTitle"/>
        <w:widowControl/>
        <w:spacing w:line="360" w:lineRule="auto"/>
        <w:rPr>
          <w:rFonts w:ascii="Times New Roman" w:hAnsi="Times New Roman" w:cs="Times New Roman"/>
          <w:b w:val="0"/>
          <w:bCs w:val="0"/>
          <w:color w:val="000000"/>
          <w:sz w:val="24"/>
          <w:szCs w:val="24"/>
        </w:rPr>
      </w:pPr>
    </w:p>
    <w:p w:rsidR="00964AD0" w:rsidRPr="00087444" w:rsidRDefault="00964AD0" w:rsidP="00087444">
      <w:pPr>
        <w:pStyle w:val="ConsPlusTitle"/>
        <w:widowControl/>
        <w:spacing w:line="360" w:lineRule="auto"/>
        <w:jc w:val="center"/>
        <w:rPr>
          <w:rFonts w:ascii="Times New Roman" w:hAnsi="Times New Roman" w:cs="Times New Roman"/>
          <w:color w:val="000000"/>
          <w:sz w:val="24"/>
          <w:szCs w:val="24"/>
        </w:rPr>
      </w:pPr>
      <w:r w:rsidRPr="00087444">
        <w:rPr>
          <w:rFonts w:ascii="Times New Roman" w:hAnsi="Times New Roman" w:cs="Times New Roman"/>
          <w:color w:val="000000"/>
          <w:sz w:val="24"/>
          <w:szCs w:val="24"/>
        </w:rPr>
        <w:t xml:space="preserve">Раздел 9. </w:t>
      </w:r>
      <w:r>
        <w:rPr>
          <w:rFonts w:ascii="Times New Roman" w:hAnsi="Times New Roman" w:cs="Times New Roman"/>
          <w:color w:val="000000"/>
          <w:sz w:val="24"/>
          <w:szCs w:val="24"/>
        </w:rPr>
        <w:t>«</w:t>
      </w:r>
      <w:r w:rsidRPr="00087444">
        <w:rPr>
          <w:rFonts w:ascii="Times New Roman" w:hAnsi="Times New Roman" w:cs="Times New Roman"/>
          <w:color w:val="000000"/>
          <w:sz w:val="24"/>
          <w:szCs w:val="24"/>
        </w:rPr>
        <w:t>Методика оценки эффективности муниципальной программы</w:t>
      </w:r>
      <w:r>
        <w:rPr>
          <w:rFonts w:ascii="Times New Roman" w:hAnsi="Times New Roman" w:cs="Times New Roman"/>
          <w:color w:val="000000"/>
          <w:sz w:val="24"/>
          <w:szCs w:val="24"/>
        </w:rPr>
        <w:t>»</w:t>
      </w:r>
    </w:p>
    <w:p w:rsidR="00964AD0" w:rsidRDefault="00964AD0" w:rsidP="003F747F">
      <w:pPr>
        <w:spacing w:line="360" w:lineRule="auto"/>
        <w:jc w:val="both"/>
        <w:rPr>
          <w:color w:val="000000"/>
          <w:sz w:val="24"/>
          <w:szCs w:val="24"/>
        </w:rPr>
      </w:pPr>
    </w:p>
    <w:p w:rsidR="00964AD0" w:rsidRDefault="00964AD0" w:rsidP="00394BB1">
      <w:pPr>
        <w:spacing w:line="360" w:lineRule="auto"/>
        <w:ind w:firstLine="560"/>
        <w:jc w:val="both"/>
        <w:rPr>
          <w:sz w:val="24"/>
          <w:szCs w:val="24"/>
        </w:rPr>
      </w:pPr>
      <w:r w:rsidRPr="00394BB1">
        <w:rPr>
          <w:sz w:val="24"/>
          <w:szCs w:val="24"/>
        </w:rPr>
        <w:t>При разработке Программы было выделено два показателя непосредственных и конечных результатов Программы, отклонение от которых в сторону увеличения или уменьшения влечет за собой в динамике следующие тенденции:</w:t>
      </w:r>
    </w:p>
    <w:p w:rsidR="00964AD0" w:rsidRPr="00394BB1" w:rsidRDefault="00964AD0" w:rsidP="00394BB1">
      <w:pPr>
        <w:spacing w:line="360" w:lineRule="auto"/>
        <w:jc w:val="both"/>
        <w:rPr>
          <w:sz w:val="24"/>
          <w:szCs w:val="24"/>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4750"/>
        <w:gridCol w:w="2268"/>
        <w:gridCol w:w="2127"/>
      </w:tblGrid>
      <w:tr w:rsidR="00964AD0" w:rsidRPr="00394BB1" w:rsidTr="00CF4E6C">
        <w:tc>
          <w:tcPr>
            <w:tcW w:w="567" w:type="dxa"/>
            <w:vMerge w:val="restart"/>
            <w:vAlign w:val="center"/>
          </w:tcPr>
          <w:p w:rsidR="00964AD0" w:rsidRPr="00394BB1" w:rsidRDefault="00964AD0" w:rsidP="00394BB1">
            <w:pPr>
              <w:spacing w:line="360" w:lineRule="auto"/>
              <w:jc w:val="center"/>
              <w:rPr>
                <w:sz w:val="24"/>
                <w:szCs w:val="24"/>
              </w:rPr>
            </w:pPr>
            <w:r w:rsidRPr="00394BB1">
              <w:rPr>
                <w:sz w:val="24"/>
                <w:szCs w:val="24"/>
              </w:rPr>
              <w:t>№</w:t>
            </w:r>
          </w:p>
          <w:p w:rsidR="00964AD0" w:rsidRPr="00394BB1" w:rsidRDefault="00964AD0" w:rsidP="00394BB1">
            <w:pPr>
              <w:spacing w:line="360" w:lineRule="auto"/>
              <w:jc w:val="center"/>
              <w:rPr>
                <w:sz w:val="24"/>
                <w:szCs w:val="24"/>
              </w:rPr>
            </w:pPr>
            <w:r w:rsidRPr="00394BB1">
              <w:rPr>
                <w:sz w:val="24"/>
                <w:szCs w:val="24"/>
              </w:rPr>
              <w:t>п/п</w:t>
            </w:r>
          </w:p>
        </w:tc>
        <w:tc>
          <w:tcPr>
            <w:tcW w:w="4750" w:type="dxa"/>
            <w:vMerge w:val="restart"/>
            <w:vAlign w:val="center"/>
          </w:tcPr>
          <w:p w:rsidR="00964AD0" w:rsidRPr="00394BB1" w:rsidRDefault="00964AD0" w:rsidP="00394BB1">
            <w:pPr>
              <w:spacing w:line="360" w:lineRule="auto"/>
              <w:jc w:val="center"/>
              <w:rPr>
                <w:sz w:val="24"/>
                <w:szCs w:val="24"/>
              </w:rPr>
            </w:pPr>
            <w:r w:rsidRPr="00394BB1">
              <w:rPr>
                <w:sz w:val="24"/>
                <w:szCs w:val="24"/>
              </w:rPr>
              <w:t>Наименование индикативного показателя</w:t>
            </w:r>
          </w:p>
        </w:tc>
        <w:tc>
          <w:tcPr>
            <w:tcW w:w="4395" w:type="dxa"/>
            <w:gridSpan w:val="2"/>
            <w:vAlign w:val="center"/>
          </w:tcPr>
          <w:p w:rsidR="00964AD0" w:rsidRPr="00394BB1" w:rsidRDefault="00964AD0" w:rsidP="00394BB1">
            <w:pPr>
              <w:spacing w:line="360" w:lineRule="auto"/>
              <w:jc w:val="center"/>
              <w:rPr>
                <w:sz w:val="24"/>
                <w:szCs w:val="24"/>
              </w:rPr>
            </w:pPr>
            <w:r w:rsidRPr="00394BB1">
              <w:rPr>
                <w:sz w:val="24"/>
                <w:szCs w:val="24"/>
              </w:rPr>
              <w:t>Тенденция изменения индикативного показателя</w:t>
            </w:r>
          </w:p>
        </w:tc>
      </w:tr>
      <w:tr w:rsidR="00964AD0" w:rsidRPr="00394BB1" w:rsidTr="00CF4E6C">
        <w:trPr>
          <w:trHeight w:val="131"/>
        </w:trPr>
        <w:tc>
          <w:tcPr>
            <w:tcW w:w="567" w:type="dxa"/>
            <w:vMerge/>
            <w:vAlign w:val="center"/>
          </w:tcPr>
          <w:p w:rsidR="00964AD0" w:rsidRPr="00394BB1" w:rsidRDefault="00964AD0" w:rsidP="00394BB1">
            <w:pPr>
              <w:spacing w:line="360" w:lineRule="auto"/>
              <w:jc w:val="center"/>
              <w:rPr>
                <w:sz w:val="24"/>
                <w:szCs w:val="24"/>
              </w:rPr>
            </w:pPr>
          </w:p>
        </w:tc>
        <w:tc>
          <w:tcPr>
            <w:tcW w:w="4750" w:type="dxa"/>
            <w:vMerge/>
            <w:vAlign w:val="center"/>
          </w:tcPr>
          <w:p w:rsidR="00964AD0" w:rsidRPr="00394BB1" w:rsidRDefault="00964AD0" w:rsidP="00394BB1">
            <w:pPr>
              <w:spacing w:line="360" w:lineRule="auto"/>
              <w:jc w:val="center"/>
              <w:rPr>
                <w:sz w:val="24"/>
                <w:szCs w:val="24"/>
              </w:rPr>
            </w:pPr>
          </w:p>
        </w:tc>
        <w:tc>
          <w:tcPr>
            <w:tcW w:w="2268" w:type="dxa"/>
            <w:vAlign w:val="center"/>
          </w:tcPr>
          <w:p w:rsidR="00964AD0" w:rsidRPr="00394BB1" w:rsidRDefault="00964AD0" w:rsidP="00394BB1">
            <w:pPr>
              <w:spacing w:line="360" w:lineRule="auto"/>
              <w:jc w:val="center"/>
              <w:rPr>
                <w:sz w:val="24"/>
                <w:szCs w:val="24"/>
              </w:rPr>
            </w:pPr>
            <w:r w:rsidRPr="00394BB1">
              <w:rPr>
                <w:sz w:val="24"/>
                <w:szCs w:val="24"/>
              </w:rPr>
              <w:t>Ниже планового</w:t>
            </w:r>
          </w:p>
        </w:tc>
        <w:tc>
          <w:tcPr>
            <w:tcW w:w="2127" w:type="dxa"/>
            <w:vAlign w:val="center"/>
          </w:tcPr>
          <w:p w:rsidR="00964AD0" w:rsidRPr="00394BB1" w:rsidRDefault="00964AD0" w:rsidP="00394BB1">
            <w:pPr>
              <w:spacing w:line="360" w:lineRule="auto"/>
              <w:jc w:val="center"/>
              <w:rPr>
                <w:sz w:val="24"/>
                <w:szCs w:val="24"/>
              </w:rPr>
            </w:pPr>
            <w:r w:rsidRPr="00394BB1">
              <w:rPr>
                <w:sz w:val="24"/>
                <w:szCs w:val="24"/>
              </w:rPr>
              <w:t>Выше планового</w:t>
            </w:r>
          </w:p>
        </w:tc>
      </w:tr>
      <w:tr w:rsidR="00964AD0" w:rsidRPr="00394BB1" w:rsidTr="00CF4E6C">
        <w:tc>
          <w:tcPr>
            <w:tcW w:w="567" w:type="dxa"/>
            <w:vAlign w:val="center"/>
          </w:tcPr>
          <w:p w:rsidR="00964AD0" w:rsidRPr="00394BB1" w:rsidRDefault="00964AD0" w:rsidP="00394BB1">
            <w:pPr>
              <w:spacing w:line="360" w:lineRule="auto"/>
              <w:jc w:val="center"/>
              <w:rPr>
                <w:sz w:val="24"/>
                <w:szCs w:val="24"/>
              </w:rPr>
            </w:pPr>
            <w:r w:rsidRPr="00394BB1">
              <w:rPr>
                <w:sz w:val="24"/>
                <w:szCs w:val="24"/>
              </w:rPr>
              <w:t>1.</w:t>
            </w:r>
          </w:p>
        </w:tc>
        <w:tc>
          <w:tcPr>
            <w:tcW w:w="4750" w:type="dxa"/>
          </w:tcPr>
          <w:p w:rsidR="00964AD0" w:rsidRPr="00394BB1" w:rsidRDefault="00964AD0" w:rsidP="00394BB1">
            <w:pPr>
              <w:spacing w:line="360" w:lineRule="auto"/>
              <w:jc w:val="both"/>
              <w:rPr>
                <w:sz w:val="24"/>
                <w:szCs w:val="24"/>
              </w:rPr>
            </w:pPr>
            <w:r w:rsidRPr="00394BB1">
              <w:rPr>
                <w:color w:val="000000"/>
                <w:sz w:val="24"/>
                <w:szCs w:val="24"/>
              </w:rPr>
              <w:t>Количество совершенных террористических актов на территории Саткин</w:t>
            </w:r>
            <w:r>
              <w:rPr>
                <w:color w:val="000000"/>
                <w:sz w:val="24"/>
                <w:szCs w:val="24"/>
              </w:rPr>
              <w:t>ского муниципального района, (единиц</w:t>
            </w:r>
            <w:r w:rsidRPr="00394BB1">
              <w:rPr>
                <w:color w:val="000000"/>
                <w:sz w:val="24"/>
                <w:szCs w:val="24"/>
              </w:rPr>
              <w:t>)</w:t>
            </w:r>
          </w:p>
        </w:tc>
        <w:tc>
          <w:tcPr>
            <w:tcW w:w="2268" w:type="dxa"/>
            <w:vAlign w:val="center"/>
          </w:tcPr>
          <w:p w:rsidR="00964AD0" w:rsidRPr="00394BB1" w:rsidRDefault="00964AD0" w:rsidP="00394BB1">
            <w:pPr>
              <w:spacing w:line="360" w:lineRule="auto"/>
              <w:jc w:val="center"/>
              <w:rPr>
                <w:sz w:val="24"/>
                <w:szCs w:val="24"/>
              </w:rPr>
            </w:pPr>
            <w:r w:rsidRPr="00394BB1">
              <w:rPr>
                <w:sz w:val="24"/>
                <w:szCs w:val="24"/>
              </w:rPr>
              <w:t>при плановом значении - положительная</w:t>
            </w:r>
          </w:p>
        </w:tc>
        <w:tc>
          <w:tcPr>
            <w:tcW w:w="2127" w:type="dxa"/>
            <w:vAlign w:val="center"/>
          </w:tcPr>
          <w:p w:rsidR="00964AD0" w:rsidRPr="00394BB1" w:rsidRDefault="00964AD0" w:rsidP="00394BB1">
            <w:pPr>
              <w:spacing w:line="360" w:lineRule="auto"/>
              <w:jc w:val="center"/>
              <w:rPr>
                <w:sz w:val="24"/>
                <w:szCs w:val="24"/>
              </w:rPr>
            </w:pPr>
            <w:r w:rsidRPr="00394BB1">
              <w:rPr>
                <w:sz w:val="24"/>
                <w:szCs w:val="24"/>
              </w:rPr>
              <w:t>отрицательная</w:t>
            </w:r>
          </w:p>
        </w:tc>
      </w:tr>
      <w:tr w:rsidR="00964AD0" w:rsidRPr="00394BB1" w:rsidTr="00CF4E6C">
        <w:tc>
          <w:tcPr>
            <w:tcW w:w="567" w:type="dxa"/>
            <w:vAlign w:val="center"/>
          </w:tcPr>
          <w:p w:rsidR="00964AD0" w:rsidRPr="00394BB1" w:rsidRDefault="00964AD0" w:rsidP="00394BB1">
            <w:pPr>
              <w:spacing w:line="360" w:lineRule="auto"/>
              <w:jc w:val="center"/>
              <w:rPr>
                <w:sz w:val="24"/>
                <w:szCs w:val="24"/>
              </w:rPr>
            </w:pPr>
            <w:r w:rsidRPr="00394BB1">
              <w:rPr>
                <w:sz w:val="24"/>
                <w:szCs w:val="24"/>
              </w:rPr>
              <w:t>2.</w:t>
            </w:r>
          </w:p>
        </w:tc>
        <w:tc>
          <w:tcPr>
            <w:tcW w:w="4750" w:type="dxa"/>
          </w:tcPr>
          <w:p w:rsidR="00964AD0" w:rsidRPr="00394BB1" w:rsidRDefault="00964AD0" w:rsidP="00394BB1">
            <w:pPr>
              <w:spacing w:line="360" w:lineRule="auto"/>
              <w:jc w:val="both"/>
              <w:rPr>
                <w:sz w:val="24"/>
                <w:szCs w:val="24"/>
              </w:rPr>
            </w:pPr>
            <w:r w:rsidRPr="00394BB1">
              <w:rPr>
                <w:color w:val="000000"/>
                <w:sz w:val="24"/>
                <w:szCs w:val="24"/>
              </w:rPr>
              <w:t xml:space="preserve">Доля жителей Саткинского муниципального района,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w:t>
            </w:r>
            <w:r>
              <w:rPr>
                <w:color w:val="000000"/>
                <w:sz w:val="24"/>
                <w:szCs w:val="24"/>
              </w:rPr>
              <w:t>террористического акта, (процентов</w:t>
            </w:r>
            <w:r w:rsidRPr="00394BB1">
              <w:rPr>
                <w:color w:val="000000"/>
                <w:sz w:val="24"/>
                <w:szCs w:val="24"/>
              </w:rPr>
              <w:t>)</w:t>
            </w:r>
          </w:p>
        </w:tc>
        <w:tc>
          <w:tcPr>
            <w:tcW w:w="2268" w:type="dxa"/>
            <w:vAlign w:val="center"/>
          </w:tcPr>
          <w:p w:rsidR="00964AD0" w:rsidRPr="00394BB1" w:rsidRDefault="00964AD0" w:rsidP="00394BB1">
            <w:pPr>
              <w:spacing w:line="360" w:lineRule="auto"/>
              <w:jc w:val="center"/>
              <w:rPr>
                <w:sz w:val="24"/>
                <w:szCs w:val="24"/>
              </w:rPr>
            </w:pPr>
            <w:r w:rsidRPr="00394BB1">
              <w:rPr>
                <w:sz w:val="24"/>
                <w:szCs w:val="24"/>
              </w:rPr>
              <w:t>отрицательная</w:t>
            </w:r>
          </w:p>
        </w:tc>
        <w:tc>
          <w:tcPr>
            <w:tcW w:w="2127" w:type="dxa"/>
            <w:vAlign w:val="center"/>
          </w:tcPr>
          <w:p w:rsidR="00964AD0" w:rsidRPr="00394BB1" w:rsidRDefault="00964AD0" w:rsidP="00394BB1">
            <w:pPr>
              <w:spacing w:line="360" w:lineRule="auto"/>
              <w:jc w:val="center"/>
              <w:rPr>
                <w:sz w:val="24"/>
                <w:szCs w:val="24"/>
              </w:rPr>
            </w:pPr>
            <w:r w:rsidRPr="00394BB1">
              <w:rPr>
                <w:sz w:val="24"/>
                <w:szCs w:val="24"/>
              </w:rPr>
              <w:t>положительная</w:t>
            </w:r>
          </w:p>
        </w:tc>
      </w:tr>
    </w:tbl>
    <w:p w:rsidR="00964AD0" w:rsidRPr="00394BB1" w:rsidRDefault="00964AD0" w:rsidP="00394BB1">
      <w:pPr>
        <w:spacing w:line="360" w:lineRule="auto"/>
        <w:jc w:val="both"/>
        <w:rPr>
          <w:sz w:val="24"/>
          <w:szCs w:val="24"/>
        </w:rPr>
      </w:pPr>
    </w:p>
    <w:p w:rsidR="00AC7D88" w:rsidRDefault="00AC7D88" w:rsidP="008C2D2B">
      <w:pPr>
        <w:spacing w:line="360" w:lineRule="auto"/>
        <w:ind w:firstLine="560"/>
        <w:jc w:val="both"/>
        <w:rPr>
          <w:sz w:val="24"/>
          <w:szCs w:val="24"/>
        </w:rPr>
      </w:pPr>
      <w:r>
        <w:rPr>
          <w:sz w:val="24"/>
          <w:szCs w:val="24"/>
        </w:rPr>
        <w:t>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Саткинского муниципального района утвержденным постановлен</w:t>
      </w:r>
      <w:r w:rsidR="002A5754">
        <w:rPr>
          <w:sz w:val="24"/>
          <w:szCs w:val="24"/>
        </w:rPr>
        <w:t>ием Администрации от 26.05.2016 № 374</w:t>
      </w:r>
      <w:r>
        <w:rPr>
          <w:sz w:val="24"/>
          <w:szCs w:val="24"/>
        </w:rPr>
        <w:t xml:space="preserve"> «Об утверждении порядка принятия решений о разработке муниципальных программ Саткинского муниципального района, их формирования и реализации в новой редакции».</w:t>
      </w:r>
    </w:p>
    <w:p w:rsidR="003B6F0B" w:rsidRDefault="003B6F0B" w:rsidP="008C2D2B">
      <w:pPr>
        <w:spacing w:line="360" w:lineRule="auto"/>
        <w:ind w:firstLine="560"/>
        <w:jc w:val="both"/>
        <w:rPr>
          <w:sz w:val="24"/>
          <w:szCs w:val="24"/>
        </w:rPr>
      </w:pPr>
      <w:r>
        <w:rPr>
          <w:sz w:val="24"/>
          <w:szCs w:val="24"/>
        </w:rPr>
        <w:t>Методика расчета показателей представлена в Приложение 3.</w:t>
      </w:r>
    </w:p>
    <w:p w:rsidR="00964AD0" w:rsidRDefault="00964AD0" w:rsidP="008C2D2B">
      <w:pPr>
        <w:spacing w:line="360" w:lineRule="auto"/>
        <w:ind w:firstLine="560"/>
        <w:jc w:val="both"/>
        <w:rPr>
          <w:sz w:val="24"/>
          <w:szCs w:val="24"/>
        </w:rPr>
      </w:pPr>
      <w:r>
        <w:rPr>
          <w:sz w:val="24"/>
          <w:szCs w:val="24"/>
        </w:rPr>
        <w:t>Источником получения информации о показателях являются данные соисполнителей мероприятий.</w:t>
      </w:r>
    </w:p>
    <w:p w:rsidR="00964AD0" w:rsidRDefault="00964AD0" w:rsidP="00087444">
      <w:pPr>
        <w:jc w:val="center"/>
        <w:rPr>
          <w:sz w:val="24"/>
          <w:szCs w:val="24"/>
        </w:rPr>
      </w:pPr>
    </w:p>
    <w:p w:rsidR="00964AD0" w:rsidRPr="00087444" w:rsidRDefault="00964AD0" w:rsidP="00087444">
      <w:pPr>
        <w:jc w:val="center"/>
        <w:rPr>
          <w:b/>
          <w:bCs/>
          <w:sz w:val="24"/>
          <w:szCs w:val="24"/>
        </w:rPr>
      </w:pPr>
      <w:r w:rsidRPr="00087444">
        <w:rPr>
          <w:b/>
          <w:bCs/>
          <w:sz w:val="24"/>
          <w:szCs w:val="24"/>
        </w:rPr>
        <w:t xml:space="preserve">Раздел 10. </w:t>
      </w:r>
      <w:r>
        <w:rPr>
          <w:b/>
          <w:bCs/>
          <w:sz w:val="24"/>
          <w:szCs w:val="24"/>
        </w:rPr>
        <w:t>«</w:t>
      </w:r>
      <w:r w:rsidRPr="00087444">
        <w:rPr>
          <w:b/>
          <w:bCs/>
          <w:sz w:val="24"/>
          <w:szCs w:val="24"/>
        </w:rPr>
        <w:t>Перечень и краткое описание подпрограмм</w:t>
      </w:r>
      <w:r>
        <w:rPr>
          <w:b/>
          <w:bCs/>
          <w:sz w:val="24"/>
          <w:szCs w:val="24"/>
        </w:rPr>
        <w:t>»</w:t>
      </w:r>
    </w:p>
    <w:p w:rsidR="00964AD0" w:rsidRDefault="00964AD0" w:rsidP="007F08D8">
      <w:pPr>
        <w:ind w:firstLine="560"/>
        <w:rPr>
          <w:sz w:val="24"/>
          <w:szCs w:val="24"/>
        </w:rPr>
      </w:pPr>
    </w:p>
    <w:p w:rsidR="00964AD0" w:rsidRPr="00BA128C" w:rsidRDefault="00964AD0" w:rsidP="007F08D8">
      <w:pPr>
        <w:ind w:firstLine="560"/>
        <w:rPr>
          <w:sz w:val="24"/>
          <w:szCs w:val="24"/>
        </w:rPr>
      </w:pPr>
      <w:r>
        <w:rPr>
          <w:sz w:val="24"/>
          <w:szCs w:val="24"/>
        </w:rPr>
        <w:t>Подпрограмм нет.</w:t>
      </w:r>
    </w:p>
    <w:p w:rsidR="00964AD0" w:rsidRDefault="00964AD0" w:rsidP="00BA128C">
      <w:pPr>
        <w:pStyle w:val="ConsPlusNormal"/>
        <w:widowControl/>
        <w:ind w:firstLine="0"/>
        <w:jc w:val="right"/>
        <w:outlineLvl w:val="1"/>
        <w:rPr>
          <w:rFonts w:ascii="Times New Roman" w:hAnsi="Times New Roman" w:cs="Times New Roman"/>
          <w:sz w:val="24"/>
          <w:szCs w:val="24"/>
        </w:rPr>
      </w:pPr>
    </w:p>
    <w:p w:rsidR="00964AD0" w:rsidRDefault="00964AD0" w:rsidP="00E21E11">
      <w:pPr>
        <w:pStyle w:val="ConsPlusNormal"/>
        <w:widowControl/>
        <w:ind w:firstLine="0"/>
        <w:outlineLvl w:val="1"/>
        <w:rPr>
          <w:rFonts w:ascii="Times New Roman" w:hAnsi="Times New Roman" w:cs="Times New Roman"/>
          <w:sz w:val="23"/>
          <w:szCs w:val="23"/>
        </w:rPr>
      </w:pPr>
    </w:p>
    <w:sectPr w:rsidR="00964AD0" w:rsidSect="002B6CBF">
      <w:headerReference w:type="default" r:id="rId7"/>
      <w:pgSz w:w="11905" w:h="16837"/>
      <w:pgMar w:top="851" w:right="851" w:bottom="567" w:left="1701" w:header="454" w:footer="454"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AA3" w:rsidRDefault="007D5AA3">
      <w:r>
        <w:separator/>
      </w:r>
    </w:p>
  </w:endnote>
  <w:endnote w:type="continuationSeparator" w:id="1">
    <w:p w:rsidR="007D5AA3" w:rsidRDefault="007D5A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AA3" w:rsidRDefault="007D5AA3">
      <w:r>
        <w:separator/>
      </w:r>
    </w:p>
  </w:footnote>
  <w:footnote w:type="continuationSeparator" w:id="1">
    <w:p w:rsidR="007D5AA3" w:rsidRDefault="007D5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7D" w:rsidRDefault="00517DF6">
    <w:pPr>
      <w:pStyle w:val="ab"/>
      <w:jc w:val="center"/>
    </w:pPr>
    <w:fldSimple w:instr=" PAGE   \* MERGEFORMAT ">
      <w:r w:rsidR="008D0021">
        <w:rPr>
          <w:noProof/>
        </w:rPr>
        <w:t>14</w:t>
      </w:r>
    </w:fldSimple>
  </w:p>
  <w:p w:rsidR="00C7067D" w:rsidRDefault="00C7067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1F02"/>
    <w:multiLevelType w:val="hybridMultilevel"/>
    <w:tmpl w:val="8B2A62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6A0413"/>
    <w:multiLevelType w:val="hybridMultilevel"/>
    <w:tmpl w:val="E926F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511F4C"/>
    <w:multiLevelType w:val="hybridMultilevel"/>
    <w:tmpl w:val="D5103F80"/>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3">
    <w:nsid w:val="0555346E"/>
    <w:multiLevelType w:val="hybridMultilevel"/>
    <w:tmpl w:val="E1BEF8FC"/>
    <w:lvl w:ilvl="0" w:tplc="90C8B326">
      <w:start w:val="1"/>
      <w:numFmt w:val="bullet"/>
      <w:lvlText w:val=""/>
      <w:lvlJc w:val="left"/>
      <w:pPr>
        <w:ind w:left="1440" w:hanging="360"/>
      </w:pPr>
      <w:rPr>
        <w:rFonts w:ascii="Symbol" w:hAnsi="Symbol" w:cs="Symbol" w:hint="default"/>
        <w:color w:val="00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06B50D25"/>
    <w:multiLevelType w:val="hybridMultilevel"/>
    <w:tmpl w:val="7F66FB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84F003A"/>
    <w:multiLevelType w:val="hybridMultilevel"/>
    <w:tmpl w:val="4E2C6612"/>
    <w:lvl w:ilvl="0" w:tplc="0419000B">
      <w:start w:val="1"/>
      <w:numFmt w:val="bullet"/>
      <w:lvlText w:val=""/>
      <w:lvlJc w:val="left"/>
      <w:pPr>
        <w:ind w:left="1322" w:hanging="360"/>
      </w:pPr>
      <w:rPr>
        <w:rFonts w:ascii="Wingdings" w:hAnsi="Wingdings" w:cs="Wingdings" w:hint="default"/>
      </w:rPr>
    </w:lvl>
    <w:lvl w:ilvl="1" w:tplc="04190003">
      <w:start w:val="1"/>
      <w:numFmt w:val="bullet"/>
      <w:lvlText w:val="o"/>
      <w:lvlJc w:val="left"/>
      <w:pPr>
        <w:ind w:left="2042" w:hanging="360"/>
      </w:pPr>
      <w:rPr>
        <w:rFonts w:ascii="Courier New" w:hAnsi="Courier New" w:cs="Courier New" w:hint="default"/>
      </w:rPr>
    </w:lvl>
    <w:lvl w:ilvl="2" w:tplc="04190005">
      <w:start w:val="1"/>
      <w:numFmt w:val="bullet"/>
      <w:lvlText w:val=""/>
      <w:lvlJc w:val="left"/>
      <w:pPr>
        <w:ind w:left="2762" w:hanging="360"/>
      </w:pPr>
      <w:rPr>
        <w:rFonts w:ascii="Wingdings" w:hAnsi="Wingdings" w:cs="Wingdings" w:hint="default"/>
      </w:rPr>
    </w:lvl>
    <w:lvl w:ilvl="3" w:tplc="04190001">
      <w:start w:val="1"/>
      <w:numFmt w:val="bullet"/>
      <w:lvlText w:val=""/>
      <w:lvlJc w:val="left"/>
      <w:pPr>
        <w:ind w:left="3482" w:hanging="360"/>
      </w:pPr>
      <w:rPr>
        <w:rFonts w:ascii="Symbol" w:hAnsi="Symbol" w:cs="Symbol" w:hint="default"/>
      </w:rPr>
    </w:lvl>
    <w:lvl w:ilvl="4" w:tplc="04190003">
      <w:start w:val="1"/>
      <w:numFmt w:val="bullet"/>
      <w:lvlText w:val="o"/>
      <w:lvlJc w:val="left"/>
      <w:pPr>
        <w:ind w:left="4202" w:hanging="360"/>
      </w:pPr>
      <w:rPr>
        <w:rFonts w:ascii="Courier New" w:hAnsi="Courier New" w:cs="Courier New" w:hint="default"/>
      </w:rPr>
    </w:lvl>
    <w:lvl w:ilvl="5" w:tplc="04190005">
      <w:start w:val="1"/>
      <w:numFmt w:val="bullet"/>
      <w:lvlText w:val=""/>
      <w:lvlJc w:val="left"/>
      <w:pPr>
        <w:ind w:left="4922" w:hanging="360"/>
      </w:pPr>
      <w:rPr>
        <w:rFonts w:ascii="Wingdings" w:hAnsi="Wingdings" w:cs="Wingdings" w:hint="default"/>
      </w:rPr>
    </w:lvl>
    <w:lvl w:ilvl="6" w:tplc="04190001">
      <w:start w:val="1"/>
      <w:numFmt w:val="bullet"/>
      <w:lvlText w:val=""/>
      <w:lvlJc w:val="left"/>
      <w:pPr>
        <w:ind w:left="5642" w:hanging="360"/>
      </w:pPr>
      <w:rPr>
        <w:rFonts w:ascii="Symbol" w:hAnsi="Symbol" w:cs="Symbol" w:hint="default"/>
      </w:rPr>
    </w:lvl>
    <w:lvl w:ilvl="7" w:tplc="04190003">
      <w:start w:val="1"/>
      <w:numFmt w:val="bullet"/>
      <w:lvlText w:val="o"/>
      <w:lvlJc w:val="left"/>
      <w:pPr>
        <w:ind w:left="6362" w:hanging="360"/>
      </w:pPr>
      <w:rPr>
        <w:rFonts w:ascii="Courier New" w:hAnsi="Courier New" w:cs="Courier New" w:hint="default"/>
      </w:rPr>
    </w:lvl>
    <w:lvl w:ilvl="8" w:tplc="04190005">
      <w:start w:val="1"/>
      <w:numFmt w:val="bullet"/>
      <w:lvlText w:val=""/>
      <w:lvlJc w:val="left"/>
      <w:pPr>
        <w:ind w:left="7082" w:hanging="360"/>
      </w:pPr>
      <w:rPr>
        <w:rFonts w:ascii="Wingdings" w:hAnsi="Wingdings" w:cs="Wingdings" w:hint="default"/>
      </w:rPr>
    </w:lvl>
  </w:abstractNum>
  <w:abstractNum w:abstractNumId="6">
    <w:nsid w:val="0A882E86"/>
    <w:multiLevelType w:val="hybridMultilevel"/>
    <w:tmpl w:val="0B2E262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
    <w:nsid w:val="0EDE14EC"/>
    <w:multiLevelType w:val="hybridMultilevel"/>
    <w:tmpl w:val="A8ECD6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F3E6291"/>
    <w:multiLevelType w:val="hybridMultilevel"/>
    <w:tmpl w:val="66F4024A"/>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9">
    <w:nsid w:val="15E22BA7"/>
    <w:multiLevelType w:val="hybridMultilevel"/>
    <w:tmpl w:val="6938FB06"/>
    <w:lvl w:ilvl="0" w:tplc="C51680FC">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5F34BD1"/>
    <w:multiLevelType w:val="hybridMultilevel"/>
    <w:tmpl w:val="CB8E9D5E"/>
    <w:lvl w:ilvl="0" w:tplc="24400D9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6C9437F"/>
    <w:multiLevelType w:val="hybridMultilevel"/>
    <w:tmpl w:val="E926F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733264F"/>
    <w:multiLevelType w:val="hybridMultilevel"/>
    <w:tmpl w:val="BE926292"/>
    <w:lvl w:ilvl="0" w:tplc="04190001">
      <w:start w:val="1"/>
      <w:numFmt w:val="bullet"/>
      <w:lvlText w:val=""/>
      <w:lvlJc w:val="left"/>
      <w:pPr>
        <w:ind w:left="753" w:hanging="360"/>
      </w:pPr>
      <w:rPr>
        <w:rFonts w:ascii="Symbol" w:hAnsi="Symbol" w:cs="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cs="Wingdings" w:hint="default"/>
      </w:rPr>
    </w:lvl>
    <w:lvl w:ilvl="3" w:tplc="04190001">
      <w:start w:val="1"/>
      <w:numFmt w:val="bullet"/>
      <w:lvlText w:val=""/>
      <w:lvlJc w:val="left"/>
      <w:pPr>
        <w:ind w:left="2913" w:hanging="360"/>
      </w:pPr>
      <w:rPr>
        <w:rFonts w:ascii="Symbol" w:hAnsi="Symbol" w:cs="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cs="Wingdings" w:hint="default"/>
      </w:rPr>
    </w:lvl>
    <w:lvl w:ilvl="6" w:tplc="04190001">
      <w:start w:val="1"/>
      <w:numFmt w:val="bullet"/>
      <w:lvlText w:val=""/>
      <w:lvlJc w:val="left"/>
      <w:pPr>
        <w:ind w:left="5073" w:hanging="360"/>
      </w:pPr>
      <w:rPr>
        <w:rFonts w:ascii="Symbol" w:hAnsi="Symbol" w:cs="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cs="Wingdings" w:hint="default"/>
      </w:rPr>
    </w:lvl>
  </w:abstractNum>
  <w:abstractNum w:abstractNumId="13">
    <w:nsid w:val="1E763CD3"/>
    <w:multiLevelType w:val="hybridMultilevel"/>
    <w:tmpl w:val="0268BCF8"/>
    <w:lvl w:ilvl="0" w:tplc="04190011">
      <w:start w:val="1"/>
      <w:numFmt w:val="decimal"/>
      <w:lvlText w:val="%1)"/>
      <w:lvlJc w:val="left"/>
      <w:pPr>
        <w:ind w:left="720" w:hanging="360"/>
      </w:pPr>
    </w:lvl>
    <w:lvl w:ilvl="1" w:tplc="2E082E48">
      <w:start w:val="1"/>
      <w:numFmt w:val="decimal"/>
      <w:lvlText w:val="%2)"/>
      <w:lvlJc w:val="left"/>
      <w:pPr>
        <w:ind w:left="1440" w:hanging="360"/>
      </w:pPr>
      <w:rPr>
        <w:color w:val="auto"/>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1434C92"/>
    <w:multiLevelType w:val="hybridMultilevel"/>
    <w:tmpl w:val="F5F0923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nsid w:val="24FC065B"/>
    <w:multiLevelType w:val="hybridMultilevel"/>
    <w:tmpl w:val="28AEFED6"/>
    <w:lvl w:ilvl="0" w:tplc="24400D92">
      <w:start w:val="1"/>
      <w:numFmt w:val="bullet"/>
      <w:lvlText w:val=""/>
      <w:lvlJc w:val="left"/>
      <w:pPr>
        <w:ind w:left="1420" w:hanging="360"/>
      </w:pPr>
      <w:rPr>
        <w:rFonts w:ascii="Symbol" w:hAnsi="Symbol" w:cs="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cs="Wingdings" w:hint="default"/>
      </w:rPr>
    </w:lvl>
    <w:lvl w:ilvl="3" w:tplc="04190001">
      <w:start w:val="1"/>
      <w:numFmt w:val="bullet"/>
      <w:lvlText w:val=""/>
      <w:lvlJc w:val="left"/>
      <w:pPr>
        <w:ind w:left="3580" w:hanging="360"/>
      </w:pPr>
      <w:rPr>
        <w:rFonts w:ascii="Symbol" w:hAnsi="Symbol" w:cs="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cs="Wingdings" w:hint="default"/>
      </w:rPr>
    </w:lvl>
    <w:lvl w:ilvl="6" w:tplc="04190001">
      <w:start w:val="1"/>
      <w:numFmt w:val="bullet"/>
      <w:lvlText w:val=""/>
      <w:lvlJc w:val="left"/>
      <w:pPr>
        <w:ind w:left="5740" w:hanging="360"/>
      </w:pPr>
      <w:rPr>
        <w:rFonts w:ascii="Symbol" w:hAnsi="Symbol" w:cs="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cs="Wingdings" w:hint="default"/>
      </w:rPr>
    </w:lvl>
  </w:abstractNum>
  <w:abstractNum w:abstractNumId="16">
    <w:nsid w:val="27F75A11"/>
    <w:multiLevelType w:val="hybridMultilevel"/>
    <w:tmpl w:val="2B2CA486"/>
    <w:lvl w:ilvl="0" w:tplc="24400D9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A8C7866"/>
    <w:multiLevelType w:val="hybridMultilevel"/>
    <w:tmpl w:val="6966F7A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nsid w:val="2BFD5067"/>
    <w:multiLevelType w:val="hybridMultilevel"/>
    <w:tmpl w:val="A0A0819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nsid w:val="365879F9"/>
    <w:multiLevelType w:val="hybridMultilevel"/>
    <w:tmpl w:val="121C031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nsid w:val="37F91378"/>
    <w:multiLevelType w:val="hybridMultilevel"/>
    <w:tmpl w:val="D5103F80"/>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21">
    <w:nsid w:val="3E0C0157"/>
    <w:multiLevelType w:val="hybridMultilevel"/>
    <w:tmpl w:val="17883F98"/>
    <w:lvl w:ilvl="0" w:tplc="24400D9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FEE5AD6"/>
    <w:multiLevelType w:val="hybridMultilevel"/>
    <w:tmpl w:val="331C09DA"/>
    <w:lvl w:ilvl="0" w:tplc="04190001">
      <w:start w:val="1"/>
      <w:numFmt w:val="bullet"/>
      <w:lvlText w:val=""/>
      <w:lvlJc w:val="left"/>
      <w:pPr>
        <w:ind w:left="1322" w:hanging="360"/>
      </w:pPr>
      <w:rPr>
        <w:rFonts w:ascii="Symbol" w:hAnsi="Symbol" w:cs="Symbol" w:hint="default"/>
      </w:rPr>
    </w:lvl>
    <w:lvl w:ilvl="1" w:tplc="04190003">
      <w:start w:val="1"/>
      <w:numFmt w:val="bullet"/>
      <w:lvlText w:val="o"/>
      <w:lvlJc w:val="left"/>
      <w:pPr>
        <w:ind w:left="2042" w:hanging="360"/>
      </w:pPr>
      <w:rPr>
        <w:rFonts w:ascii="Courier New" w:hAnsi="Courier New" w:cs="Courier New" w:hint="default"/>
      </w:rPr>
    </w:lvl>
    <w:lvl w:ilvl="2" w:tplc="04190005">
      <w:start w:val="1"/>
      <w:numFmt w:val="bullet"/>
      <w:lvlText w:val=""/>
      <w:lvlJc w:val="left"/>
      <w:pPr>
        <w:ind w:left="2762" w:hanging="360"/>
      </w:pPr>
      <w:rPr>
        <w:rFonts w:ascii="Wingdings" w:hAnsi="Wingdings" w:cs="Wingdings" w:hint="default"/>
      </w:rPr>
    </w:lvl>
    <w:lvl w:ilvl="3" w:tplc="04190001">
      <w:start w:val="1"/>
      <w:numFmt w:val="bullet"/>
      <w:lvlText w:val=""/>
      <w:lvlJc w:val="left"/>
      <w:pPr>
        <w:ind w:left="3482" w:hanging="360"/>
      </w:pPr>
      <w:rPr>
        <w:rFonts w:ascii="Symbol" w:hAnsi="Symbol" w:cs="Symbol" w:hint="default"/>
      </w:rPr>
    </w:lvl>
    <w:lvl w:ilvl="4" w:tplc="04190003">
      <w:start w:val="1"/>
      <w:numFmt w:val="bullet"/>
      <w:lvlText w:val="o"/>
      <w:lvlJc w:val="left"/>
      <w:pPr>
        <w:ind w:left="4202" w:hanging="360"/>
      </w:pPr>
      <w:rPr>
        <w:rFonts w:ascii="Courier New" w:hAnsi="Courier New" w:cs="Courier New" w:hint="default"/>
      </w:rPr>
    </w:lvl>
    <w:lvl w:ilvl="5" w:tplc="04190005">
      <w:start w:val="1"/>
      <w:numFmt w:val="bullet"/>
      <w:lvlText w:val=""/>
      <w:lvlJc w:val="left"/>
      <w:pPr>
        <w:ind w:left="4922" w:hanging="360"/>
      </w:pPr>
      <w:rPr>
        <w:rFonts w:ascii="Wingdings" w:hAnsi="Wingdings" w:cs="Wingdings" w:hint="default"/>
      </w:rPr>
    </w:lvl>
    <w:lvl w:ilvl="6" w:tplc="04190001">
      <w:start w:val="1"/>
      <w:numFmt w:val="bullet"/>
      <w:lvlText w:val=""/>
      <w:lvlJc w:val="left"/>
      <w:pPr>
        <w:ind w:left="5642" w:hanging="360"/>
      </w:pPr>
      <w:rPr>
        <w:rFonts w:ascii="Symbol" w:hAnsi="Symbol" w:cs="Symbol" w:hint="default"/>
      </w:rPr>
    </w:lvl>
    <w:lvl w:ilvl="7" w:tplc="04190003">
      <w:start w:val="1"/>
      <w:numFmt w:val="bullet"/>
      <w:lvlText w:val="o"/>
      <w:lvlJc w:val="left"/>
      <w:pPr>
        <w:ind w:left="6362" w:hanging="360"/>
      </w:pPr>
      <w:rPr>
        <w:rFonts w:ascii="Courier New" w:hAnsi="Courier New" w:cs="Courier New" w:hint="default"/>
      </w:rPr>
    </w:lvl>
    <w:lvl w:ilvl="8" w:tplc="04190005">
      <w:start w:val="1"/>
      <w:numFmt w:val="bullet"/>
      <w:lvlText w:val=""/>
      <w:lvlJc w:val="left"/>
      <w:pPr>
        <w:ind w:left="7082" w:hanging="360"/>
      </w:pPr>
      <w:rPr>
        <w:rFonts w:ascii="Wingdings" w:hAnsi="Wingdings" w:cs="Wingdings" w:hint="default"/>
      </w:rPr>
    </w:lvl>
  </w:abstractNum>
  <w:abstractNum w:abstractNumId="23">
    <w:nsid w:val="4AF02F44"/>
    <w:multiLevelType w:val="hybridMultilevel"/>
    <w:tmpl w:val="EF70394E"/>
    <w:lvl w:ilvl="0" w:tplc="24400D9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526E7DBE"/>
    <w:multiLevelType w:val="hybridMultilevel"/>
    <w:tmpl w:val="8458A1AE"/>
    <w:lvl w:ilvl="0" w:tplc="24400D9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99B48D3"/>
    <w:multiLevelType w:val="hybridMultilevel"/>
    <w:tmpl w:val="F43A0F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C921A82"/>
    <w:multiLevelType w:val="hybridMultilevel"/>
    <w:tmpl w:val="62781F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D652F65"/>
    <w:multiLevelType w:val="hybridMultilevel"/>
    <w:tmpl w:val="F6A00BFC"/>
    <w:lvl w:ilvl="0" w:tplc="24400D9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62F34122"/>
    <w:multiLevelType w:val="hybridMultilevel"/>
    <w:tmpl w:val="0C824E4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nsid w:val="64125F7B"/>
    <w:multiLevelType w:val="hybridMultilevel"/>
    <w:tmpl w:val="751416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6CB53EE"/>
    <w:multiLevelType w:val="hybridMultilevel"/>
    <w:tmpl w:val="3B604A42"/>
    <w:lvl w:ilvl="0" w:tplc="24400D9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1">
    <w:nsid w:val="6D2912F1"/>
    <w:multiLevelType w:val="hybridMultilevel"/>
    <w:tmpl w:val="A0A0819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2">
    <w:nsid w:val="71981888"/>
    <w:multiLevelType w:val="hybridMultilevel"/>
    <w:tmpl w:val="90022302"/>
    <w:lvl w:ilvl="0" w:tplc="24400D9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62E2655"/>
    <w:multiLevelType w:val="hybridMultilevel"/>
    <w:tmpl w:val="7F66FB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A6B287A"/>
    <w:multiLevelType w:val="hybridMultilevel"/>
    <w:tmpl w:val="10BEB6E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5">
    <w:nsid w:val="7C2B5F55"/>
    <w:multiLevelType w:val="hybridMultilevel"/>
    <w:tmpl w:val="9A44C66A"/>
    <w:lvl w:ilvl="0" w:tplc="24400D9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F535F64"/>
    <w:multiLevelType w:val="hybridMultilevel"/>
    <w:tmpl w:val="909AE21A"/>
    <w:lvl w:ilvl="0" w:tplc="24400D9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3"/>
  </w:num>
  <w:num w:numId="2">
    <w:abstractNumId w:val="21"/>
  </w:num>
  <w:num w:numId="3">
    <w:abstractNumId w:val="7"/>
  </w:num>
  <w:num w:numId="4">
    <w:abstractNumId w:val="22"/>
  </w:num>
  <w:num w:numId="5">
    <w:abstractNumId w:val="5"/>
  </w:num>
  <w:num w:numId="6">
    <w:abstractNumId w:val="25"/>
  </w:num>
  <w:num w:numId="7">
    <w:abstractNumId w:val="32"/>
  </w:num>
  <w:num w:numId="8">
    <w:abstractNumId w:val="30"/>
  </w:num>
  <w:num w:numId="9">
    <w:abstractNumId w:val="35"/>
  </w:num>
  <w:num w:numId="10">
    <w:abstractNumId w:val="27"/>
  </w:num>
  <w:num w:numId="11">
    <w:abstractNumId w:val="24"/>
  </w:num>
  <w:num w:numId="12">
    <w:abstractNumId w:val="31"/>
  </w:num>
  <w:num w:numId="13">
    <w:abstractNumId w:val="18"/>
  </w:num>
  <w:num w:numId="14">
    <w:abstractNumId w:val="15"/>
  </w:num>
  <w:num w:numId="15">
    <w:abstractNumId w:val="29"/>
  </w:num>
  <w:num w:numId="16">
    <w:abstractNumId w:val="36"/>
  </w:num>
  <w:num w:numId="17">
    <w:abstractNumId w:val="12"/>
  </w:num>
  <w:num w:numId="18">
    <w:abstractNumId w:val="16"/>
  </w:num>
  <w:num w:numId="19">
    <w:abstractNumId w:val="2"/>
  </w:num>
  <w:num w:numId="20">
    <w:abstractNumId w:val="20"/>
  </w:num>
  <w:num w:numId="21">
    <w:abstractNumId w:val="0"/>
  </w:num>
  <w:num w:numId="22">
    <w:abstractNumId w:val="33"/>
  </w:num>
  <w:num w:numId="23">
    <w:abstractNumId w:val="14"/>
  </w:num>
  <w:num w:numId="24">
    <w:abstractNumId w:val="6"/>
  </w:num>
  <w:num w:numId="25">
    <w:abstractNumId w:val="23"/>
  </w:num>
  <w:num w:numId="26">
    <w:abstractNumId w:val="10"/>
  </w:num>
  <w:num w:numId="27">
    <w:abstractNumId w:val="17"/>
  </w:num>
  <w:num w:numId="28">
    <w:abstractNumId w:val="1"/>
  </w:num>
  <w:num w:numId="29">
    <w:abstractNumId w:val="26"/>
  </w:num>
  <w:num w:numId="30">
    <w:abstractNumId w:val="9"/>
  </w:num>
  <w:num w:numId="31">
    <w:abstractNumId w:val="11"/>
  </w:num>
  <w:num w:numId="32">
    <w:abstractNumId w:val="4"/>
  </w:num>
  <w:num w:numId="33">
    <w:abstractNumId w:val="28"/>
  </w:num>
  <w:num w:numId="34">
    <w:abstractNumId w:val="19"/>
  </w:num>
  <w:num w:numId="35">
    <w:abstractNumId w:val="8"/>
  </w:num>
  <w:num w:numId="36">
    <w:abstractNumId w:val="34"/>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doNotTrackMoves/>
  <w:defaultTabStop w:val="709"/>
  <w:doNotHyphenateCaps/>
  <w:drawingGridHorizontalSpacing w:val="14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0A4A"/>
    <w:rsid w:val="00004934"/>
    <w:rsid w:val="000055C6"/>
    <w:rsid w:val="00010491"/>
    <w:rsid w:val="00010ABF"/>
    <w:rsid w:val="000123C0"/>
    <w:rsid w:val="0001458D"/>
    <w:rsid w:val="000147B9"/>
    <w:rsid w:val="00021FA4"/>
    <w:rsid w:val="00022879"/>
    <w:rsid w:val="00022CAC"/>
    <w:rsid w:val="000234F1"/>
    <w:rsid w:val="00024A08"/>
    <w:rsid w:val="0002673D"/>
    <w:rsid w:val="00027DCE"/>
    <w:rsid w:val="00030247"/>
    <w:rsid w:val="00033039"/>
    <w:rsid w:val="000336DF"/>
    <w:rsid w:val="000373C0"/>
    <w:rsid w:val="00042E94"/>
    <w:rsid w:val="0004326A"/>
    <w:rsid w:val="000446D6"/>
    <w:rsid w:val="00044E0E"/>
    <w:rsid w:val="00047F16"/>
    <w:rsid w:val="0005304A"/>
    <w:rsid w:val="0005604C"/>
    <w:rsid w:val="000575A4"/>
    <w:rsid w:val="00057FAB"/>
    <w:rsid w:val="00071DBE"/>
    <w:rsid w:val="000779CC"/>
    <w:rsid w:val="00082729"/>
    <w:rsid w:val="00086BC9"/>
    <w:rsid w:val="00087444"/>
    <w:rsid w:val="000875DA"/>
    <w:rsid w:val="00087AC4"/>
    <w:rsid w:val="00090147"/>
    <w:rsid w:val="0009796C"/>
    <w:rsid w:val="000A110B"/>
    <w:rsid w:val="000A2840"/>
    <w:rsid w:val="000A6F34"/>
    <w:rsid w:val="000B1283"/>
    <w:rsid w:val="000C0BA1"/>
    <w:rsid w:val="000C13D4"/>
    <w:rsid w:val="000C4995"/>
    <w:rsid w:val="000C5A6B"/>
    <w:rsid w:val="000C6E02"/>
    <w:rsid w:val="000C7790"/>
    <w:rsid w:val="000D0488"/>
    <w:rsid w:val="000D0839"/>
    <w:rsid w:val="000D3DC9"/>
    <w:rsid w:val="000D7C88"/>
    <w:rsid w:val="000E2089"/>
    <w:rsid w:val="000E284A"/>
    <w:rsid w:val="000F04F8"/>
    <w:rsid w:val="000F0EFA"/>
    <w:rsid w:val="000F1652"/>
    <w:rsid w:val="000F16B1"/>
    <w:rsid w:val="000F65E0"/>
    <w:rsid w:val="00100100"/>
    <w:rsid w:val="00106280"/>
    <w:rsid w:val="00110C6B"/>
    <w:rsid w:val="00113B69"/>
    <w:rsid w:val="00116931"/>
    <w:rsid w:val="0012283A"/>
    <w:rsid w:val="00123E0C"/>
    <w:rsid w:val="00123EBF"/>
    <w:rsid w:val="00124F63"/>
    <w:rsid w:val="00127633"/>
    <w:rsid w:val="00131A61"/>
    <w:rsid w:val="00131DC7"/>
    <w:rsid w:val="001342A9"/>
    <w:rsid w:val="00135E74"/>
    <w:rsid w:val="001369EF"/>
    <w:rsid w:val="00137230"/>
    <w:rsid w:val="00141152"/>
    <w:rsid w:val="00145E3E"/>
    <w:rsid w:val="00146596"/>
    <w:rsid w:val="001533A4"/>
    <w:rsid w:val="00154918"/>
    <w:rsid w:val="00161EAE"/>
    <w:rsid w:val="00161F00"/>
    <w:rsid w:val="00162262"/>
    <w:rsid w:val="00162432"/>
    <w:rsid w:val="001624D3"/>
    <w:rsid w:val="001658C6"/>
    <w:rsid w:val="0016667E"/>
    <w:rsid w:val="00170B1C"/>
    <w:rsid w:val="001750AE"/>
    <w:rsid w:val="00176C1A"/>
    <w:rsid w:val="00196847"/>
    <w:rsid w:val="0019699C"/>
    <w:rsid w:val="00196A57"/>
    <w:rsid w:val="00197020"/>
    <w:rsid w:val="001979F7"/>
    <w:rsid w:val="001A4E8B"/>
    <w:rsid w:val="001A7586"/>
    <w:rsid w:val="001B03CA"/>
    <w:rsid w:val="001B0EC4"/>
    <w:rsid w:val="001B45AD"/>
    <w:rsid w:val="001B5EED"/>
    <w:rsid w:val="001B7341"/>
    <w:rsid w:val="001C16B3"/>
    <w:rsid w:val="001C1E61"/>
    <w:rsid w:val="001C52B1"/>
    <w:rsid w:val="001C750B"/>
    <w:rsid w:val="001D23B4"/>
    <w:rsid w:val="001D69FC"/>
    <w:rsid w:val="001E017E"/>
    <w:rsid w:val="001E298E"/>
    <w:rsid w:val="001E49C7"/>
    <w:rsid w:val="001E5351"/>
    <w:rsid w:val="001F04D6"/>
    <w:rsid w:val="001F4466"/>
    <w:rsid w:val="001F4A55"/>
    <w:rsid w:val="001F5C14"/>
    <w:rsid w:val="001F71D0"/>
    <w:rsid w:val="00205254"/>
    <w:rsid w:val="0021099C"/>
    <w:rsid w:val="00212891"/>
    <w:rsid w:val="00214930"/>
    <w:rsid w:val="002162FB"/>
    <w:rsid w:val="00221B8E"/>
    <w:rsid w:val="002241BC"/>
    <w:rsid w:val="00226F81"/>
    <w:rsid w:val="00232DF5"/>
    <w:rsid w:val="00233860"/>
    <w:rsid w:val="00233A4F"/>
    <w:rsid w:val="00233F24"/>
    <w:rsid w:val="00234237"/>
    <w:rsid w:val="00235F77"/>
    <w:rsid w:val="00236F8B"/>
    <w:rsid w:val="00237DA1"/>
    <w:rsid w:val="00240478"/>
    <w:rsid w:val="00240D5E"/>
    <w:rsid w:val="002438AE"/>
    <w:rsid w:val="00244C9E"/>
    <w:rsid w:val="00244FD1"/>
    <w:rsid w:val="0024651A"/>
    <w:rsid w:val="00246CF3"/>
    <w:rsid w:val="00250E26"/>
    <w:rsid w:val="00251541"/>
    <w:rsid w:val="00251E49"/>
    <w:rsid w:val="00252EE3"/>
    <w:rsid w:val="00254BF7"/>
    <w:rsid w:val="002550E6"/>
    <w:rsid w:val="002607A9"/>
    <w:rsid w:val="00260A4A"/>
    <w:rsid w:val="002620B9"/>
    <w:rsid w:val="00263572"/>
    <w:rsid w:val="00263732"/>
    <w:rsid w:val="00266550"/>
    <w:rsid w:val="00274A4E"/>
    <w:rsid w:val="00275784"/>
    <w:rsid w:val="0027655F"/>
    <w:rsid w:val="00276B13"/>
    <w:rsid w:val="0028431F"/>
    <w:rsid w:val="00285F68"/>
    <w:rsid w:val="00286A54"/>
    <w:rsid w:val="00286DA7"/>
    <w:rsid w:val="002900D3"/>
    <w:rsid w:val="00294979"/>
    <w:rsid w:val="0029595D"/>
    <w:rsid w:val="0029647E"/>
    <w:rsid w:val="002A125E"/>
    <w:rsid w:val="002A1BA4"/>
    <w:rsid w:val="002A3A05"/>
    <w:rsid w:val="002A5754"/>
    <w:rsid w:val="002A6BAD"/>
    <w:rsid w:val="002B6CBF"/>
    <w:rsid w:val="002C7599"/>
    <w:rsid w:val="002D0916"/>
    <w:rsid w:val="002D0EB5"/>
    <w:rsid w:val="002D3A1E"/>
    <w:rsid w:val="002D4383"/>
    <w:rsid w:val="002D5A4A"/>
    <w:rsid w:val="002F42A1"/>
    <w:rsid w:val="002F77F5"/>
    <w:rsid w:val="00300F06"/>
    <w:rsid w:val="00301B92"/>
    <w:rsid w:val="0030606D"/>
    <w:rsid w:val="00306218"/>
    <w:rsid w:val="00310F30"/>
    <w:rsid w:val="0031114C"/>
    <w:rsid w:val="00316137"/>
    <w:rsid w:val="003211D0"/>
    <w:rsid w:val="003223FD"/>
    <w:rsid w:val="003243A2"/>
    <w:rsid w:val="00327FD4"/>
    <w:rsid w:val="0033105B"/>
    <w:rsid w:val="00334766"/>
    <w:rsid w:val="003376F0"/>
    <w:rsid w:val="00342A4C"/>
    <w:rsid w:val="00343B62"/>
    <w:rsid w:val="003464F1"/>
    <w:rsid w:val="003479FA"/>
    <w:rsid w:val="00351D4E"/>
    <w:rsid w:val="00353009"/>
    <w:rsid w:val="003561A2"/>
    <w:rsid w:val="00356767"/>
    <w:rsid w:val="003673E8"/>
    <w:rsid w:val="00374C80"/>
    <w:rsid w:val="00375F6D"/>
    <w:rsid w:val="00380F4A"/>
    <w:rsid w:val="00384E2D"/>
    <w:rsid w:val="00386891"/>
    <w:rsid w:val="0039236D"/>
    <w:rsid w:val="00394A91"/>
    <w:rsid w:val="00394BB1"/>
    <w:rsid w:val="003A094A"/>
    <w:rsid w:val="003A678E"/>
    <w:rsid w:val="003B4F35"/>
    <w:rsid w:val="003B6F0B"/>
    <w:rsid w:val="003C0AAB"/>
    <w:rsid w:val="003C15A9"/>
    <w:rsid w:val="003D5064"/>
    <w:rsid w:val="003D7385"/>
    <w:rsid w:val="003E25E3"/>
    <w:rsid w:val="003E313C"/>
    <w:rsid w:val="003E4C85"/>
    <w:rsid w:val="003E4FFC"/>
    <w:rsid w:val="003E721A"/>
    <w:rsid w:val="003E7882"/>
    <w:rsid w:val="003F2560"/>
    <w:rsid w:val="003F747F"/>
    <w:rsid w:val="00406FC7"/>
    <w:rsid w:val="00407967"/>
    <w:rsid w:val="0041135C"/>
    <w:rsid w:val="00414264"/>
    <w:rsid w:val="00416DDA"/>
    <w:rsid w:val="00417D63"/>
    <w:rsid w:val="004210D7"/>
    <w:rsid w:val="004243E7"/>
    <w:rsid w:val="00424C71"/>
    <w:rsid w:val="00424F3D"/>
    <w:rsid w:val="00427A85"/>
    <w:rsid w:val="0043466A"/>
    <w:rsid w:val="00441E2E"/>
    <w:rsid w:val="004422EE"/>
    <w:rsid w:val="00442E32"/>
    <w:rsid w:val="0044413C"/>
    <w:rsid w:val="00452168"/>
    <w:rsid w:val="00453CE1"/>
    <w:rsid w:val="00457D6B"/>
    <w:rsid w:val="004614F1"/>
    <w:rsid w:val="00462FA9"/>
    <w:rsid w:val="004635F9"/>
    <w:rsid w:val="00463CE5"/>
    <w:rsid w:val="00465EBD"/>
    <w:rsid w:val="00466825"/>
    <w:rsid w:val="004722C7"/>
    <w:rsid w:val="004731C8"/>
    <w:rsid w:val="00473248"/>
    <w:rsid w:val="00473468"/>
    <w:rsid w:val="00473C8D"/>
    <w:rsid w:val="00475935"/>
    <w:rsid w:val="00477059"/>
    <w:rsid w:val="0048098B"/>
    <w:rsid w:val="0048630D"/>
    <w:rsid w:val="00490175"/>
    <w:rsid w:val="00491DC4"/>
    <w:rsid w:val="00493464"/>
    <w:rsid w:val="00495B4F"/>
    <w:rsid w:val="00495B97"/>
    <w:rsid w:val="004A0E8A"/>
    <w:rsid w:val="004A1AFB"/>
    <w:rsid w:val="004A4577"/>
    <w:rsid w:val="004A50F2"/>
    <w:rsid w:val="004A621C"/>
    <w:rsid w:val="004A6FBF"/>
    <w:rsid w:val="004A7C8D"/>
    <w:rsid w:val="004B3AAE"/>
    <w:rsid w:val="004B52A7"/>
    <w:rsid w:val="004B5552"/>
    <w:rsid w:val="004C1816"/>
    <w:rsid w:val="004C26D1"/>
    <w:rsid w:val="004C5E8F"/>
    <w:rsid w:val="004C7C82"/>
    <w:rsid w:val="004D3536"/>
    <w:rsid w:val="004D3A0A"/>
    <w:rsid w:val="004D3EEB"/>
    <w:rsid w:val="004D6E07"/>
    <w:rsid w:val="004E0636"/>
    <w:rsid w:val="004E0DD8"/>
    <w:rsid w:val="004E19ED"/>
    <w:rsid w:val="004E2699"/>
    <w:rsid w:val="004E2A12"/>
    <w:rsid w:val="004E394E"/>
    <w:rsid w:val="004F0EB0"/>
    <w:rsid w:val="004F484D"/>
    <w:rsid w:val="004F54FB"/>
    <w:rsid w:val="00503073"/>
    <w:rsid w:val="00503FA3"/>
    <w:rsid w:val="005043B7"/>
    <w:rsid w:val="00506200"/>
    <w:rsid w:val="00510CAD"/>
    <w:rsid w:val="0051694B"/>
    <w:rsid w:val="00517787"/>
    <w:rsid w:val="00517DF6"/>
    <w:rsid w:val="005222B0"/>
    <w:rsid w:val="00525289"/>
    <w:rsid w:val="005303E4"/>
    <w:rsid w:val="005312F5"/>
    <w:rsid w:val="005314DA"/>
    <w:rsid w:val="0053288B"/>
    <w:rsid w:val="00536B77"/>
    <w:rsid w:val="0054109C"/>
    <w:rsid w:val="005468DD"/>
    <w:rsid w:val="00562ABD"/>
    <w:rsid w:val="00562C54"/>
    <w:rsid w:val="00566607"/>
    <w:rsid w:val="00573DBB"/>
    <w:rsid w:val="00577A12"/>
    <w:rsid w:val="00577D89"/>
    <w:rsid w:val="00585074"/>
    <w:rsid w:val="0058540A"/>
    <w:rsid w:val="005908AC"/>
    <w:rsid w:val="00591DF3"/>
    <w:rsid w:val="0059541B"/>
    <w:rsid w:val="005A153D"/>
    <w:rsid w:val="005A378D"/>
    <w:rsid w:val="005A631C"/>
    <w:rsid w:val="005A7566"/>
    <w:rsid w:val="005B003A"/>
    <w:rsid w:val="005B0417"/>
    <w:rsid w:val="005B1A69"/>
    <w:rsid w:val="005B33F6"/>
    <w:rsid w:val="005B7A54"/>
    <w:rsid w:val="005C1386"/>
    <w:rsid w:val="005C2A53"/>
    <w:rsid w:val="005C2DE3"/>
    <w:rsid w:val="005C4FAF"/>
    <w:rsid w:val="005C514D"/>
    <w:rsid w:val="005D011F"/>
    <w:rsid w:val="005D275A"/>
    <w:rsid w:val="005E51CA"/>
    <w:rsid w:val="005E60CF"/>
    <w:rsid w:val="005E62F1"/>
    <w:rsid w:val="005F1845"/>
    <w:rsid w:val="005F3CFB"/>
    <w:rsid w:val="005F60CC"/>
    <w:rsid w:val="006049BA"/>
    <w:rsid w:val="00607EDF"/>
    <w:rsid w:val="0061272F"/>
    <w:rsid w:val="00614BB4"/>
    <w:rsid w:val="00617F92"/>
    <w:rsid w:val="0062218C"/>
    <w:rsid w:val="00625590"/>
    <w:rsid w:val="0062666B"/>
    <w:rsid w:val="0062695F"/>
    <w:rsid w:val="00626DF3"/>
    <w:rsid w:val="00627A82"/>
    <w:rsid w:val="006302E5"/>
    <w:rsid w:val="00630D5B"/>
    <w:rsid w:val="00631A21"/>
    <w:rsid w:val="0063662A"/>
    <w:rsid w:val="0064187B"/>
    <w:rsid w:val="006420D4"/>
    <w:rsid w:val="0064506B"/>
    <w:rsid w:val="00645435"/>
    <w:rsid w:val="00646DC5"/>
    <w:rsid w:val="0065167E"/>
    <w:rsid w:val="006536E1"/>
    <w:rsid w:val="00653991"/>
    <w:rsid w:val="00653E2F"/>
    <w:rsid w:val="00655952"/>
    <w:rsid w:val="00657511"/>
    <w:rsid w:val="006603DF"/>
    <w:rsid w:val="00664F78"/>
    <w:rsid w:val="00666884"/>
    <w:rsid w:val="006675EC"/>
    <w:rsid w:val="00667C70"/>
    <w:rsid w:val="00670239"/>
    <w:rsid w:val="0067417A"/>
    <w:rsid w:val="00674185"/>
    <w:rsid w:val="006742C1"/>
    <w:rsid w:val="00676317"/>
    <w:rsid w:val="00676EAB"/>
    <w:rsid w:val="00680962"/>
    <w:rsid w:val="006847CD"/>
    <w:rsid w:val="00684D7C"/>
    <w:rsid w:val="006857E3"/>
    <w:rsid w:val="006921F8"/>
    <w:rsid w:val="00692EBD"/>
    <w:rsid w:val="006A39D3"/>
    <w:rsid w:val="006B0C28"/>
    <w:rsid w:val="006B274F"/>
    <w:rsid w:val="006C2FFB"/>
    <w:rsid w:val="006C45C5"/>
    <w:rsid w:val="006C6E3F"/>
    <w:rsid w:val="006D00F0"/>
    <w:rsid w:val="006D266F"/>
    <w:rsid w:val="006D329C"/>
    <w:rsid w:val="006D54F0"/>
    <w:rsid w:val="006E34F0"/>
    <w:rsid w:val="006E358D"/>
    <w:rsid w:val="006E3CB6"/>
    <w:rsid w:val="006E4019"/>
    <w:rsid w:val="006E6B2A"/>
    <w:rsid w:val="006F158B"/>
    <w:rsid w:val="006F5087"/>
    <w:rsid w:val="006F7923"/>
    <w:rsid w:val="00704D0B"/>
    <w:rsid w:val="00710CAE"/>
    <w:rsid w:val="00710E4A"/>
    <w:rsid w:val="00711AD4"/>
    <w:rsid w:val="00715B40"/>
    <w:rsid w:val="00716B18"/>
    <w:rsid w:val="00720942"/>
    <w:rsid w:val="0072103D"/>
    <w:rsid w:val="0072403A"/>
    <w:rsid w:val="007249A8"/>
    <w:rsid w:val="007260E7"/>
    <w:rsid w:val="007334C6"/>
    <w:rsid w:val="0074365D"/>
    <w:rsid w:val="007452B4"/>
    <w:rsid w:val="007469A6"/>
    <w:rsid w:val="00747EB7"/>
    <w:rsid w:val="00750587"/>
    <w:rsid w:val="0075339E"/>
    <w:rsid w:val="0075472B"/>
    <w:rsid w:val="00755678"/>
    <w:rsid w:val="007557C9"/>
    <w:rsid w:val="0075718A"/>
    <w:rsid w:val="007605BC"/>
    <w:rsid w:val="00764AB8"/>
    <w:rsid w:val="00771802"/>
    <w:rsid w:val="00772BE7"/>
    <w:rsid w:val="00773094"/>
    <w:rsid w:val="007751DC"/>
    <w:rsid w:val="00775223"/>
    <w:rsid w:val="00775C88"/>
    <w:rsid w:val="00787169"/>
    <w:rsid w:val="007916C4"/>
    <w:rsid w:val="007945FB"/>
    <w:rsid w:val="00797FB0"/>
    <w:rsid w:val="007A43BC"/>
    <w:rsid w:val="007A4FCC"/>
    <w:rsid w:val="007A5AEA"/>
    <w:rsid w:val="007A6998"/>
    <w:rsid w:val="007C0000"/>
    <w:rsid w:val="007C0919"/>
    <w:rsid w:val="007C12CA"/>
    <w:rsid w:val="007C399D"/>
    <w:rsid w:val="007C7C81"/>
    <w:rsid w:val="007D5892"/>
    <w:rsid w:val="007D5AA3"/>
    <w:rsid w:val="007D5B4B"/>
    <w:rsid w:val="007D6DDF"/>
    <w:rsid w:val="007D7504"/>
    <w:rsid w:val="007F08D8"/>
    <w:rsid w:val="007F0ADC"/>
    <w:rsid w:val="007F2609"/>
    <w:rsid w:val="007F5C9B"/>
    <w:rsid w:val="00815EFD"/>
    <w:rsid w:val="0082407D"/>
    <w:rsid w:val="00824B02"/>
    <w:rsid w:val="00827E55"/>
    <w:rsid w:val="00831B55"/>
    <w:rsid w:val="00833F17"/>
    <w:rsid w:val="00835AA4"/>
    <w:rsid w:val="00843047"/>
    <w:rsid w:val="008477AB"/>
    <w:rsid w:val="008526DC"/>
    <w:rsid w:val="00852BB1"/>
    <w:rsid w:val="008578B3"/>
    <w:rsid w:val="00861178"/>
    <w:rsid w:val="008678B2"/>
    <w:rsid w:val="008723B0"/>
    <w:rsid w:val="00872570"/>
    <w:rsid w:val="008727CA"/>
    <w:rsid w:val="00874A7D"/>
    <w:rsid w:val="00880B9D"/>
    <w:rsid w:val="008814E5"/>
    <w:rsid w:val="008861EA"/>
    <w:rsid w:val="00887DAE"/>
    <w:rsid w:val="00892052"/>
    <w:rsid w:val="0089369F"/>
    <w:rsid w:val="00895DE0"/>
    <w:rsid w:val="0089659C"/>
    <w:rsid w:val="008A0BB9"/>
    <w:rsid w:val="008A65D0"/>
    <w:rsid w:val="008A7454"/>
    <w:rsid w:val="008B63F9"/>
    <w:rsid w:val="008B7077"/>
    <w:rsid w:val="008C21FF"/>
    <w:rsid w:val="008C2D2B"/>
    <w:rsid w:val="008C5F2D"/>
    <w:rsid w:val="008C6D03"/>
    <w:rsid w:val="008C75F1"/>
    <w:rsid w:val="008D0021"/>
    <w:rsid w:val="008D24DF"/>
    <w:rsid w:val="008D39AE"/>
    <w:rsid w:val="008D6A79"/>
    <w:rsid w:val="008D6AE5"/>
    <w:rsid w:val="008E46E9"/>
    <w:rsid w:val="008E6BB0"/>
    <w:rsid w:val="008F0069"/>
    <w:rsid w:val="0090019C"/>
    <w:rsid w:val="009012A1"/>
    <w:rsid w:val="009051CC"/>
    <w:rsid w:val="009061CD"/>
    <w:rsid w:val="00914344"/>
    <w:rsid w:val="00914904"/>
    <w:rsid w:val="009201A9"/>
    <w:rsid w:val="00922F90"/>
    <w:rsid w:val="00923E1F"/>
    <w:rsid w:val="00926F9F"/>
    <w:rsid w:val="0093010B"/>
    <w:rsid w:val="0093014A"/>
    <w:rsid w:val="00933433"/>
    <w:rsid w:val="00940649"/>
    <w:rsid w:val="00942B72"/>
    <w:rsid w:val="00943B60"/>
    <w:rsid w:val="009506C2"/>
    <w:rsid w:val="00953BD5"/>
    <w:rsid w:val="00962C63"/>
    <w:rsid w:val="00962DB0"/>
    <w:rsid w:val="00963416"/>
    <w:rsid w:val="00964AD0"/>
    <w:rsid w:val="00970587"/>
    <w:rsid w:val="0097096A"/>
    <w:rsid w:val="0097223C"/>
    <w:rsid w:val="009727BD"/>
    <w:rsid w:val="009733C2"/>
    <w:rsid w:val="0097502D"/>
    <w:rsid w:val="0097668B"/>
    <w:rsid w:val="009914B0"/>
    <w:rsid w:val="00992DE8"/>
    <w:rsid w:val="009A5161"/>
    <w:rsid w:val="009A70CE"/>
    <w:rsid w:val="009B4D59"/>
    <w:rsid w:val="009B7A01"/>
    <w:rsid w:val="009C08C6"/>
    <w:rsid w:val="009C24F4"/>
    <w:rsid w:val="009C739F"/>
    <w:rsid w:val="009D3B4C"/>
    <w:rsid w:val="009D42C7"/>
    <w:rsid w:val="009D68D8"/>
    <w:rsid w:val="009E1AA8"/>
    <w:rsid w:val="009E32D2"/>
    <w:rsid w:val="009E32D6"/>
    <w:rsid w:val="009F2A28"/>
    <w:rsid w:val="009F44E6"/>
    <w:rsid w:val="009F55C3"/>
    <w:rsid w:val="009F5B00"/>
    <w:rsid w:val="00A00581"/>
    <w:rsid w:val="00A04311"/>
    <w:rsid w:val="00A04664"/>
    <w:rsid w:val="00A05593"/>
    <w:rsid w:val="00A0592E"/>
    <w:rsid w:val="00A06C78"/>
    <w:rsid w:val="00A076A0"/>
    <w:rsid w:val="00A130B2"/>
    <w:rsid w:val="00A1514E"/>
    <w:rsid w:val="00A15613"/>
    <w:rsid w:val="00A20196"/>
    <w:rsid w:val="00A21E24"/>
    <w:rsid w:val="00A22896"/>
    <w:rsid w:val="00A239AD"/>
    <w:rsid w:val="00A246A3"/>
    <w:rsid w:val="00A30359"/>
    <w:rsid w:val="00A318B4"/>
    <w:rsid w:val="00A4140C"/>
    <w:rsid w:val="00A43E1A"/>
    <w:rsid w:val="00A45154"/>
    <w:rsid w:val="00A4778F"/>
    <w:rsid w:val="00A50658"/>
    <w:rsid w:val="00A524DD"/>
    <w:rsid w:val="00A55C07"/>
    <w:rsid w:val="00A64034"/>
    <w:rsid w:val="00A65F73"/>
    <w:rsid w:val="00A72445"/>
    <w:rsid w:val="00A8098F"/>
    <w:rsid w:val="00A81102"/>
    <w:rsid w:val="00A81748"/>
    <w:rsid w:val="00A82E9F"/>
    <w:rsid w:val="00A830BA"/>
    <w:rsid w:val="00A8355D"/>
    <w:rsid w:val="00A84493"/>
    <w:rsid w:val="00A85FF7"/>
    <w:rsid w:val="00A92492"/>
    <w:rsid w:val="00A9499B"/>
    <w:rsid w:val="00A9516F"/>
    <w:rsid w:val="00A95B30"/>
    <w:rsid w:val="00AA4406"/>
    <w:rsid w:val="00AA4EC6"/>
    <w:rsid w:val="00AA5FFE"/>
    <w:rsid w:val="00AA6070"/>
    <w:rsid w:val="00AB211F"/>
    <w:rsid w:val="00AB3967"/>
    <w:rsid w:val="00AC4101"/>
    <w:rsid w:val="00AC7D88"/>
    <w:rsid w:val="00AD68B3"/>
    <w:rsid w:val="00AE0099"/>
    <w:rsid w:val="00AE0752"/>
    <w:rsid w:val="00AE11B1"/>
    <w:rsid w:val="00AE11C2"/>
    <w:rsid w:val="00AE7465"/>
    <w:rsid w:val="00AF5065"/>
    <w:rsid w:val="00AF7F26"/>
    <w:rsid w:val="00B00045"/>
    <w:rsid w:val="00B0043F"/>
    <w:rsid w:val="00B123A2"/>
    <w:rsid w:val="00B12F88"/>
    <w:rsid w:val="00B13357"/>
    <w:rsid w:val="00B1677A"/>
    <w:rsid w:val="00B21723"/>
    <w:rsid w:val="00B23DD4"/>
    <w:rsid w:val="00B26CC7"/>
    <w:rsid w:val="00B308B0"/>
    <w:rsid w:val="00B3092A"/>
    <w:rsid w:val="00B326FC"/>
    <w:rsid w:val="00B422CE"/>
    <w:rsid w:val="00B42F64"/>
    <w:rsid w:val="00B4371D"/>
    <w:rsid w:val="00B43960"/>
    <w:rsid w:val="00B44390"/>
    <w:rsid w:val="00B46E45"/>
    <w:rsid w:val="00B52705"/>
    <w:rsid w:val="00B55C52"/>
    <w:rsid w:val="00B57290"/>
    <w:rsid w:val="00B61418"/>
    <w:rsid w:val="00B62CC3"/>
    <w:rsid w:val="00B6434D"/>
    <w:rsid w:val="00B64431"/>
    <w:rsid w:val="00B70B1D"/>
    <w:rsid w:val="00B71EC6"/>
    <w:rsid w:val="00B72829"/>
    <w:rsid w:val="00B7683C"/>
    <w:rsid w:val="00B8378F"/>
    <w:rsid w:val="00B8526A"/>
    <w:rsid w:val="00B8575B"/>
    <w:rsid w:val="00B92ACB"/>
    <w:rsid w:val="00B94457"/>
    <w:rsid w:val="00B9472E"/>
    <w:rsid w:val="00BA0276"/>
    <w:rsid w:val="00BA128C"/>
    <w:rsid w:val="00BB1ECA"/>
    <w:rsid w:val="00BB218F"/>
    <w:rsid w:val="00BB2FD0"/>
    <w:rsid w:val="00BB2FEC"/>
    <w:rsid w:val="00BB31E6"/>
    <w:rsid w:val="00BB5BF1"/>
    <w:rsid w:val="00BC2F8C"/>
    <w:rsid w:val="00BC2FFD"/>
    <w:rsid w:val="00BC7172"/>
    <w:rsid w:val="00BC784A"/>
    <w:rsid w:val="00BD1E5D"/>
    <w:rsid w:val="00BD5930"/>
    <w:rsid w:val="00BE0648"/>
    <w:rsid w:val="00BE1FC1"/>
    <w:rsid w:val="00BE72A9"/>
    <w:rsid w:val="00BF2613"/>
    <w:rsid w:val="00BF2D10"/>
    <w:rsid w:val="00C02FCB"/>
    <w:rsid w:val="00C075CF"/>
    <w:rsid w:val="00C07C31"/>
    <w:rsid w:val="00C15004"/>
    <w:rsid w:val="00C20331"/>
    <w:rsid w:val="00C2366B"/>
    <w:rsid w:val="00C24DA2"/>
    <w:rsid w:val="00C268C0"/>
    <w:rsid w:val="00C30495"/>
    <w:rsid w:val="00C308FB"/>
    <w:rsid w:val="00C31A7F"/>
    <w:rsid w:val="00C330C3"/>
    <w:rsid w:val="00C33D04"/>
    <w:rsid w:val="00C44371"/>
    <w:rsid w:val="00C447F1"/>
    <w:rsid w:val="00C462F7"/>
    <w:rsid w:val="00C4653A"/>
    <w:rsid w:val="00C55352"/>
    <w:rsid w:val="00C573F5"/>
    <w:rsid w:val="00C61C24"/>
    <w:rsid w:val="00C6229D"/>
    <w:rsid w:val="00C62A73"/>
    <w:rsid w:val="00C66720"/>
    <w:rsid w:val="00C7067D"/>
    <w:rsid w:val="00C72933"/>
    <w:rsid w:val="00C764E1"/>
    <w:rsid w:val="00C854A0"/>
    <w:rsid w:val="00C913E7"/>
    <w:rsid w:val="00C9177B"/>
    <w:rsid w:val="00C91DB2"/>
    <w:rsid w:val="00C93710"/>
    <w:rsid w:val="00C937CC"/>
    <w:rsid w:val="00C94215"/>
    <w:rsid w:val="00C957A8"/>
    <w:rsid w:val="00C97FFE"/>
    <w:rsid w:val="00CA23A7"/>
    <w:rsid w:val="00CA356C"/>
    <w:rsid w:val="00CA4A45"/>
    <w:rsid w:val="00CA60C9"/>
    <w:rsid w:val="00CB241C"/>
    <w:rsid w:val="00CB2E04"/>
    <w:rsid w:val="00CB4E60"/>
    <w:rsid w:val="00CC3C50"/>
    <w:rsid w:val="00CC5A99"/>
    <w:rsid w:val="00CC7F2D"/>
    <w:rsid w:val="00CD038E"/>
    <w:rsid w:val="00CD261D"/>
    <w:rsid w:val="00CD3B04"/>
    <w:rsid w:val="00CD573D"/>
    <w:rsid w:val="00CD7084"/>
    <w:rsid w:val="00CD7205"/>
    <w:rsid w:val="00CE026A"/>
    <w:rsid w:val="00CE767F"/>
    <w:rsid w:val="00CE7A2D"/>
    <w:rsid w:val="00CF2C57"/>
    <w:rsid w:val="00CF4E6C"/>
    <w:rsid w:val="00CF51ED"/>
    <w:rsid w:val="00D025C3"/>
    <w:rsid w:val="00D025F0"/>
    <w:rsid w:val="00D0434D"/>
    <w:rsid w:val="00D13903"/>
    <w:rsid w:val="00D145DB"/>
    <w:rsid w:val="00D15881"/>
    <w:rsid w:val="00D1657A"/>
    <w:rsid w:val="00D21510"/>
    <w:rsid w:val="00D25CCD"/>
    <w:rsid w:val="00D25DC8"/>
    <w:rsid w:val="00D344F9"/>
    <w:rsid w:val="00D3499E"/>
    <w:rsid w:val="00D355AC"/>
    <w:rsid w:val="00D36087"/>
    <w:rsid w:val="00D36ED7"/>
    <w:rsid w:val="00D373A5"/>
    <w:rsid w:val="00D37DB2"/>
    <w:rsid w:val="00D401FD"/>
    <w:rsid w:val="00D409A4"/>
    <w:rsid w:val="00D421C6"/>
    <w:rsid w:val="00D4325A"/>
    <w:rsid w:val="00D452E6"/>
    <w:rsid w:val="00D46B12"/>
    <w:rsid w:val="00D47D20"/>
    <w:rsid w:val="00D5063F"/>
    <w:rsid w:val="00D50AFE"/>
    <w:rsid w:val="00D5665E"/>
    <w:rsid w:val="00D57C77"/>
    <w:rsid w:val="00D60F09"/>
    <w:rsid w:val="00D614FE"/>
    <w:rsid w:val="00D6229B"/>
    <w:rsid w:val="00D641EC"/>
    <w:rsid w:val="00D70266"/>
    <w:rsid w:val="00D736DF"/>
    <w:rsid w:val="00D7428D"/>
    <w:rsid w:val="00D74959"/>
    <w:rsid w:val="00D755D0"/>
    <w:rsid w:val="00D8211C"/>
    <w:rsid w:val="00D8222C"/>
    <w:rsid w:val="00D8328E"/>
    <w:rsid w:val="00D853F9"/>
    <w:rsid w:val="00D8632A"/>
    <w:rsid w:val="00D877C7"/>
    <w:rsid w:val="00D91A4F"/>
    <w:rsid w:val="00D93A83"/>
    <w:rsid w:val="00D94004"/>
    <w:rsid w:val="00D9581D"/>
    <w:rsid w:val="00D95BCE"/>
    <w:rsid w:val="00D95DA1"/>
    <w:rsid w:val="00D97243"/>
    <w:rsid w:val="00DA3ECB"/>
    <w:rsid w:val="00DB0F9E"/>
    <w:rsid w:val="00DB48AB"/>
    <w:rsid w:val="00DB48DE"/>
    <w:rsid w:val="00DB572A"/>
    <w:rsid w:val="00DB6ED1"/>
    <w:rsid w:val="00DB70AE"/>
    <w:rsid w:val="00DC0646"/>
    <w:rsid w:val="00DC53C9"/>
    <w:rsid w:val="00DC6D93"/>
    <w:rsid w:val="00DC7F43"/>
    <w:rsid w:val="00DD0623"/>
    <w:rsid w:val="00DD231A"/>
    <w:rsid w:val="00DD2500"/>
    <w:rsid w:val="00DD37D0"/>
    <w:rsid w:val="00DE16B5"/>
    <w:rsid w:val="00DE262C"/>
    <w:rsid w:val="00DE44F9"/>
    <w:rsid w:val="00DE6F9C"/>
    <w:rsid w:val="00DF028D"/>
    <w:rsid w:val="00DF2F4B"/>
    <w:rsid w:val="00DF4423"/>
    <w:rsid w:val="00DF6723"/>
    <w:rsid w:val="00E0413F"/>
    <w:rsid w:val="00E04F6A"/>
    <w:rsid w:val="00E114D7"/>
    <w:rsid w:val="00E211C3"/>
    <w:rsid w:val="00E21E11"/>
    <w:rsid w:val="00E21F66"/>
    <w:rsid w:val="00E22A2B"/>
    <w:rsid w:val="00E34487"/>
    <w:rsid w:val="00E3463F"/>
    <w:rsid w:val="00E353AA"/>
    <w:rsid w:val="00E40ABD"/>
    <w:rsid w:val="00E44376"/>
    <w:rsid w:val="00E44D77"/>
    <w:rsid w:val="00E47202"/>
    <w:rsid w:val="00E525AB"/>
    <w:rsid w:val="00E54850"/>
    <w:rsid w:val="00E6660C"/>
    <w:rsid w:val="00E67271"/>
    <w:rsid w:val="00E73411"/>
    <w:rsid w:val="00E73AAB"/>
    <w:rsid w:val="00E80165"/>
    <w:rsid w:val="00E833F0"/>
    <w:rsid w:val="00E845E7"/>
    <w:rsid w:val="00E84CEE"/>
    <w:rsid w:val="00E85845"/>
    <w:rsid w:val="00E85CE2"/>
    <w:rsid w:val="00E861BD"/>
    <w:rsid w:val="00E96C5E"/>
    <w:rsid w:val="00EA277F"/>
    <w:rsid w:val="00EA555A"/>
    <w:rsid w:val="00EA75D9"/>
    <w:rsid w:val="00EB0246"/>
    <w:rsid w:val="00EB0FBF"/>
    <w:rsid w:val="00EB3E7D"/>
    <w:rsid w:val="00EB4727"/>
    <w:rsid w:val="00EC5329"/>
    <w:rsid w:val="00ED243E"/>
    <w:rsid w:val="00ED2E71"/>
    <w:rsid w:val="00ED5C43"/>
    <w:rsid w:val="00ED5E0F"/>
    <w:rsid w:val="00EE3060"/>
    <w:rsid w:val="00EE43CD"/>
    <w:rsid w:val="00EE47D5"/>
    <w:rsid w:val="00F01DC2"/>
    <w:rsid w:val="00F11924"/>
    <w:rsid w:val="00F14D26"/>
    <w:rsid w:val="00F17302"/>
    <w:rsid w:val="00F205F5"/>
    <w:rsid w:val="00F22FF1"/>
    <w:rsid w:val="00F23171"/>
    <w:rsid w:val="00F2343C"/>
    <w:rsid w:val="00F240E0"/>
    <w:rsid w:val="00F26881"/>
    <w:rsid w:val="00F26EA3"/>
    <w:rsid w:val="00F27BA9"/>
    <w:rsid w:val="00F30681"/>
    <w:rsid w:val="00F3418B"/>
    <w:rsid w:val="00F36786"/>
    <w:rsid w:val="00F40979"/>
    <w:rsid w:val="00F42930"/>
    <w:rsid w:val="00F42F4F"/>
    <w:rsid w:val="00F46920"/>
    <w:rsid w:val="00F46D48"/>
    <w:rsid w:val="00F55B7B"/>
    <w:rsid w:val="00F6145A"/>
    <w:rsid w:val="00F62E38"/>
    <w:rsid w:val="00F6618A"/>
    <w:rsid w:val="00F7050D"/>
    <w:rsid w:val="00F70890"/>
    <w:rsid w:val="00F80D41"/>
    <w:rsid w:val="00F81FDF"/>
    <w:rsid w:val="00F82097"/>
    <w:rsid w:val="00F87B48"/>
    <w:rsid w:val="00F935A2"/>
    <w:rsid w:val="00FA0F9F"/>
    <w:rsid w:val="00FA2697"/>
    <w:rsid w:val="00FA2D13"/>
    <w:rsid w:val="00FB18E4"/>
    <w:rsid w:val="00FB1ECD"/>
    <w:rsid w:val="00FB1EF0"/>
    <w:rsid w:val="00FB5D31"/>
    <w:rsid w:val="00FB7EC0"/>
    <w:rsid w:val="00FC1E65"/>
    <w:rsid w:val="00FC46C9"/>
    <w:rsid w:val="00FC480C"/>
    <w:rsid w:val="00FC5865"/>
    <w:rsid w:val="00FC616F"/>
    <w:rsid w:val="00FC6982"/>
    <w:rsid w:val="00FD160A"/>
    <w:rsid w:val="00FE16E7"/>
    <w:rsid w:val="00FE7136"/>
    <w:rsid w:val="00FE7EE4"/>
    <w:rsid w:val="00FF2AB9"/>
    <w:rsid w:val="00FF4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767"/>
    <w:pPr>
      <w:suppressAutoHyphens/>
    </w:pPr>
    <w:rPr>
      <w:sz w:val="28"/>
      <w:szCs w:val="28"/>
      <w:lang w:eastAsia="ar-SA"/>
    </w:rPr>
  </w:style>
  <w:style w:type="paragraph" w:styleId="1">
    <w:name w:val="heading 1"/>
    <w:basedOn w:val="a"/>
    <w:next w:val="a"/>
    <w:link w:val="10"/>
    <w:uiPriority w:val="99"/>
    <w:qFormat/>
    <w:rsid w:val="002620B9"/>
    <w:pPr>
      <w:keepNext/>
      <w:widowControl w:val="0"/>
      <w:tabs>
        <w:tab w:val="num" w:pos="432"/>
      </w:tabs>
      <w:autoSpaceDE w:val="0"/>
      <w:ind w:firstLine="485"/>
      <w:jc w:val="both"/>
      <w:outlineLvl w:val="0"/>
    </w:pPr>
  </w:style>
  <w:style w:type="paragraph" w:styleId="2">
    <w:name w:val="heading 2"/>
    <w:basedOn w:val="a"/>
    <w:next w:val="a"/>
    <w:link w:val="20"/>
    <w:uiPriority w:val="99"/>
    <w:qFormat/>
    <w:rsid w:val="002620B9"/>
    <w:pPr>
      <w:keepNext/>
      <w:widowControl w:val="0"/>
      <w:tabs>
        <w:tab w:val="num" w:pos="576"/>
      </w:tabs>
      <w:autoSpaceDE w:val="0"/>
      <w:ind w:firstLine="485"/>
      <w:jc w:val="center"/>
      <w:outlineLvl w:val="1"/>
    </w:pPr>
  </w:style>
  <w:style w:type="paragraph" w:styleId="3">
    <w:name w:val="heading 3"/>
    <w:basedOn w:val="a"/>
    <w:next w:val="a"/>
    <w:link w:val="30"/>
    <w:uiPriority w:val="99"/>
    <w:qFormat/>
    <w:rsid w:val="002620B9"/>
    <w:pPr>
      <w:keepNext/>
      <w:widowControl w:val="0"/>
      <w:tabs>
        <w:tab w:val="num" w:pos="720"/>
      </w:tabs>
      <w:autoSpaceDE w:val="0"/>
      <w:ind w:firstLine="485"/>
      <w:jc w:val="center"/>
      <w:outlineLvl w:val="2"/>
    </w:pPr>
    <w:rPr>
      <w:b/>
      <w:bCs/>
    </w:rPr>
  </w:style>
  <w:style w:type="paragraph" w:styleId="4">
    <w:name w:val="heading 4"/>
    <w:basedOn w:val="a"/>
    <w:next w:val="a"/>
    <w:link w:val="40"/>
    <w:uiPriority w:val="99"/>
    <w:qFormat/>
    <w:rsid w:val="002620B9"/>
    <w:pPr>
      <w:keepNext/>
      <w:widowControl w:val="0"/>
      <w:tabs>
        <w:tab w:val="num" w:pos="864"/>
      </w:tabs>
      <w:autoSpaceDE w:val="0"/>
      <w:ind w:left="864" w:hanging="864"/>
      <w:jc w:val="center"/>
      <w:outlineLvl w:val="3"/>
    </w:pPr>
    <w:rPr>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76C1A"/>
    <w:rPr>
      <w:rFonts w:ascii="Cambria" w:hAnsi="Cambria" w:cs="Cambria"/>
      <w:b/>
      <w:bCs/>
      <w:kern w:val="32"/>
      <w:sz w:val="32"/>
      <w:szCs w:val="32"/>
      <w:lang w:eastAsia="ar-SA" w:bidi="ar-SA"/>
    </w:rPr>
  </w:style>
  <w:style w:type="character" w:customStyle="1" w:styleId="20">
    <w:name w:val="Заголовок 2 Знак"/>
    <w:link w:val="2"/>
    <w:uiPriority w:val="99"/>
    <w:semiHidden/>
    <w:locked/>
    <w:rsid w:val="00176C1A"/>
    <w:rPr>
      <w:rFonts w:ascii="Cambria" w:hAnsi="Cambria" w:cs="Cambria"/>
      <w:b/>
      <w:bCs/>
      <w:i/>
      <w:iCs/>
      <w:sz w:val="28"/>
      <w:szCs w:val="28"/>
      <w:lang w:eastAsia="ar-SA" w:bidi="ar-SA"/>
    </w:rPr>
  </w:style>
  <w:style w:type="character" w:customStyle="1" w:styleId="30">
    <w:name w:val="Заголовок 3 Знак"/>
    <w:link w:val="3"/>
    <w:uiPriority w:val="99"/>
    <w:semiHidden/>
    <w:locked/>
    <w:rsid w:val="00176C1A"/>
    <w:rPr>
      <w:rFonts w:ascii="Cambria" w:hAnsi="Cambria" w:cs="Cambria"/>
      <w:b/>
      <w:bCs/>
      <w:sz w:val="26"/>
      <w:szCs w:val="26"/>
      <w:lang w:eastAsia="ar-SA" w:bidi="ar-SA"/>
    </w:rPr>
  </w:style>
  <w:style w:type="character" w:customStyle="1" w:styleId="40">
    <w:name w:val="Заголовок 4 Знак"/>
    <w:link w:val="4"/>
    <w:uiPriority w:val="99"/>
    <w:semiHidden/>
    <w:locked/>
    <w:rsid w:val="00176C1A"/>
    <w:rPr>
      <w:rFonts w:ascii="Calibri" w:hAnsi="Calibri" w:cs="Calibri"/>
      <w:b/>
      <w:bCs/>
      <w:sz w:val="28"/>
      <w:szCs w:val="28"/>
      <w:lang w:eastAsia="ar-SA" w:bidi="ar-SA"/>
    </w:rPr>
  </w:style>
  <w:style w:type="character" w:customStyle="1" w:styleId="WW8Num1z0">
    <w:name w:val="WW8Num1z0"/>
    <w:uiPriority w:val="99"/>
    <w:rsid w:val="002620B9"/>
    <w:rPr>
      <w:rFonts w:ascii="Times New Roman" w:hAnsi="Times New Roman" w:cs="Times New Roman"/>
    </w:rPr>
  </w:style>
  <w:style w:type="character" w:customStyle="1" w:styleId="11">
    <w:name w:val="Основной шрифт абзаца1"/>
    <w:uiPriority w:val="99"/>
    <w:rsid w:val="002620B9"/>
  </w:style>
  <w:style w:type="character" w:styleId="a3">
    <w:name w:val="page number"/>
    <w:basedOn w:val="11"/>
    <w:uiPriority w:val="99"/>
    <w:rsid w:val="002620B9"/>
  </w:style>
  <w:style w:type="character" w:styleId="a4">
    <w:name w:val="Strong"/>
    <w:uiPriority w:val="99"/>
    <w:qFormat/>
    <w:rsid w:val="002620B9"/>
    <w:rPr>
      <w:b/>
      <w:bCs/>
    </w:rPr>
  </w:style>
  <w:style w:type="character" w:customStyle="1" w:styleId="a5">
    <w:name w:val="Название Знак"/>
    <w:uiPriority w:val="99"/>
    <w:rsid w:val="002620B9"/>
    <w:rPr>
      <w:sz w:val="24"/>
      <w:szCs w:val="24"/>
    </w:rPr>
  </w:style>
  <w:style w:type="character" w:customStyle="1" w:styleId="FontStyle13">
    <w:name w:val="Font Style13"/>
    <w:uiPriority w:val="99"/>
    <w:rsid w:val="002620B9"/>
    <w:rPr>
      <w:rFonts w:ascii="Times New Roman" w:hAnsi="Times New Roman" w:cs="Times New Roman"/>
      <w:sz w:val="22"/>
      <w:szCs w:val="22"/>
    </w:rPr>
  </w:style>
  <w:style w:type="character" w:styleId="a6">
    <w:name w:val="Hyperlink"/>
    <w:uiPriority w:val="99"/>
    <w:rsid w:val="002620B9"/>
    <w:rPr>
      <w:color w:val="000080"/>
      <w:u w:val="single"/>
    </w:rPr>
  </w:style>
  <w:style w:type="paragraph" w:customStyle="1" w:styleId="a7">
    <w:name w:val="Заголовок"/>
    <w:basedOn w:val="a"/>
    <w:next w:val="a8"/>
    <w:uiPriority w:val="99"/>
    <w:rsid w:val="002620B9"/>
    <w:pPr>
      <w:keepNext/>
      <w:spacing w:before="240" w:after="120"/>
    </w:pPr>
    <w:rPr>
      <w:rFonts w:ascii="Arial" w:eastAsia="MS Mincho" w:hAnsi="Arial" w:cs="Arial"/>
    </w:rPr>
  </w:style>
  <w:style w:type="paragraph" w:styleId="a8">
    <w:name w:val="Body Text"/>
    <w:basedOn w:val="a"/>
    <w:link w:val="a9"/>
    <w:uiPriority w:val="99"/>
    <w:rsid w:val="002620B9"/>
    <w:pPr>
      <w:spacing w:after="120"/>
    </w:pPr>
  </w:style>
  <w:style w:type="character" w:customStyle="1" w:styleId="a9">
    <w:name w:val="Основной текст Знак"/>
    <w:link w:val="a8"/>
    <w:uiPriority w:val="99"/>
    <w:locked/>
    <w:rsid w:val="00B43960"/>
    <w:rPr>
      <w:sz w:val="28"/>
      <w:szCs w:val="28"/>
      <w:lang w:eastAsia="ar-SA" w:bidi="ar-SA"/>
    </w:rPr>
  </w:style>
  <w:style w:type="paragraph" w:styleId="aa">
    <w:name w:val="List"/>
    <w:basedOn w:val="a8"/>
    <w:uiPriority w:val="99"/>
    <w:rsid w:val="002620B9"/>
    <w:rPr>
      <w:rFonts w:ascii="Arial" w:hAnsi="Arial" w:cs="Arial"/>
    </w:rPr>
  </w:style>
  <w:style w:type="paragraph" w:customStyle="1" w:styleId="12">
    <w:name w:val="Название1"/>
    <w:basedOn w:val="a"/>
    <w:uiPriority w:val="99"/>
    <w:rsid w:val="002620B9"/>
    <w:pPr>
      <w:suppressLineNumbers/>
      <w:spacing w:before="120" w:after="120"/>
    </w:pPr>
    <w:rPr>
      <w:rFonts w:ascii="Arial" w:hAnsi="Arial" w:cs="Arial"/>
      <w:i/>
      <w:iCs/>
      <w:sz w:val="20"/>
      <w:szCs w:val="20"/>
    </w:rPr>
  </w:style>
  <w:style w:type="paragraph" w:customStyle="1" w:styleId="13">
    <w:name w:val="Указатель1"/>
    <w:basedOn w:val="a"/>
    <w:uiPriority w:val="99"/>
    <w:rsid w:val="002620B9"/>
    <w:pPr>
      <w:suppressLineNumbers/>
    </w:pPr>
    <w:rPr>
      <w:rFonts w:ascii="Arial" w:hAnsi="Arial" w:cs="Arial"/>
    </w:rPr>
  </w:style>
  <w:style w:type="paragraph" w:styleId="ab">
    <w:name w:val="header"/>
    <w:basedOn w:val="a"/>
    <w:link w:val="ac"/>
    <w:uiPriority w:val="99"/>
    <w:rsid w:val="002620B9"/>
    <w:pPr>
      <w:widowControl w:val="0"/>
      <w:tabs>
        <w:tab w:val="center" w:pos="4677"/>
        <w:tab w:val="right" w:pos="9355"/>
      </w:tabs>
      <w:autoSpaceDE w:val="0"/>
    </w:pPr>
    <w:rPr>
      <w:sz w:val="20"/>
      <w:szCs w:val="20"/>
    </w:rPr>
  </w:style>
  <w:style w:type="character" w:customStyle="1" w:styleId="ac">
    <w:name w:val="Верхний колонтитул Знак"/>
    <w:link w:val="ab"/>
    <w:uiPriority w:val="99"/>
    <w:locked/>
    <w:rsid w:val="00135E74"/>
    <w:rPr>
      <w:lang w:eastAsia="ar-SA" w:bidi="ar-SA"/>
    </w:rPr>
  </w:style>
  <w:style w:type="paragraph" w:customStyle="1" w:styleId="21">
    <w:name w:val="Основной текст с отступом 21"/>
    <w:basedOn w:val="a"/>
    <w:uiPriority w:val="99"/>
    <w:rsid w:val="002620B9"/>
    <w:pPr>
      <w:widowControl w:val="0"/>
      <w:autoSpaceDE w:val="0"/>
      <w:spacing w:line="360" w:lineRule="auto"/>
      <w:ind w:firstLine="485"/>
      <w:jc w:val="both"/>
    </w:pPr>
  </w:style>
  <w:style w:type="paragraph" w:customStyle="1" w:styleId="ConsNormal">
    <w:name w:val="ConsNormal"/>
    <w:uiPriority w:val="99"/>
    <w:rsid w:val="002620B9"/>
    <w:pPr>
      <w:widowControl w:val="0"/>
      <w:suppressAutoHyphens/>
      <w:snapToGrid w:val="0"/>
      <w:ind w:firstLine="720"/>
    </w:pPr>
    <w:rPr>
      <w:rFonts w:ascii="Arial" w:hAnsi="Arial" w:cs="Arial"/>
      <w:lang w:eastAsia="ar-SA"/>
    </w:rPr>
  </w:style>
  <w:style w:type="paragraph" w:customStyle="1" w:styleId="ConsNonformat">
    <w:name w:val="ConsNonformat"/>
    <w:uiPriority w:val="99"/>
    <w:rsid w:val="002620B9"/>
    <w:pPr>
      <w:widowControl w:val="0"/>
      <w:suppressAutoHyphens/>
      <w:snapToGrid w:val="0"/>
    </w:pPr>
    <w:rPr>
      <w:rFonts w:ascii="Courier New" w:hAnsi="Courier New" w:cs="Courier New"/>
      <w:lang w:eastAsia="ar-SA"/>
    </w:rPr>
  </w:style>
  <w:style w:type="paragraph" w:customStyle="1" w:styleId="14">
    <w:name w:val="Обычный1"/>
    <w:uiPriority w:val="99"/>
    <w:rsid w:val="002620B9"/>
    <w:pPr>
      <w:suppressAutoHyphens/>
      <w:snapToGrid w:val="0"/>
    </w:pPr>
    <w:rPr>
      <w:sz w:val="28"/>
      <w:szCs w:val="28"/>
      <w:lang w:eastAsia="ar-SA"/>
    </w:rPr>
  </w:style>
  <w:style w:type="paragraph" w:customStyle="1" w:styleId="31">
    <w:name w:val="Основной текст с отступом 31"/>
    <w:basedOn w:val="14"/>
    <w:uiPriority w:val="99"/>
    <w:rsid w:val="002620B9"/>
    <w:pPr>
      <w:snapToGrid/>
      <w:ind w:firstLine="567"/>
      <w:jc w:val="both"/>
    </w:pPr>
    <w:rPr>
      <w:sz w:val="24"/>
      <w:szCs w:val="24"/>
    </w:rPr>
  </w:style>
  <w:style w:type="paragraph" w:styleId="ad">
    <w:name w:val="footer"/>
    <w:basedOn w:val="a"/>
    <w:link w:val="ae"/>
    <w:uiPriority w:val="99"/>
    <w:rsid w:val="002620B9"/>
    <w:pPr>
      <w:tabs>
        <w:tab w:val="center" w:pos="4677"/>
        <w:tab w:val="right" w:pos="9355"/>
      </w:tabs>
    </w:pPr>
    <w:rPr>
      <w:sz w:val="24"/>
      <w:szCs w:val="24"/>
    </w:rPr>
  </w:style>
  <w:style w:type="character" w:customStyle="1" w:styleId="ae">
    <w:name w:val="Нижний колонтитул Знак"/>
    <w:link w:val="ad"/>
    <w:uiPriority w:val="99"/>
    <w:semiHidden/>
    <w:locked/>
    <w:rsid w:val="00176C1A"/>
    <w:rPr>
      <w:sz w:val="28"/>
      <w:szCs w:val="28"/>
      <w:lang w:eastAsia="ar-SA" w:bidi="ar-SA"/>
    </w:rPr>
  </w:style>
  <w:style w:type="paragraph" w:customStyle="1" w:styleId="ConsPlusNormal">
    <w:name w:val="ConsPlusNormal"/>
    <w:uiPriority w:val="99"/>
    <w:rsid w:val="002620B9"/>
    <w:pPr>
      <w:widowControl w:val="0"/>
      <w:suppressAutoHyphens/>
      <w:autoSpaceDE w:val="0"/>
      <w:ind w:firstLine="720"/>
    </w:pPr>
    <w:rPr>
      <w:rFonts w:ascii="Arial" w:hAnsi="Arial" w:cs="Arial"/>
      <w:lang w:eastAsia="ar-SA"/>
    </w:rPr>
  </w:style>
  <w:style w:type="paragraph" w:styleId="af">
    <w:name w:val="Title"/>
    <w:basedOn w:val="a"/>
    <w:next w:val="af0"/>
    <w:link w:val="15"/>
    <w:uiPriority w:val="99"/>
    <w:qFormat/>
    <w:rsid w:val="002620B9"/>
    <w:pPr>
      <w:jc w:val="center"/>
    </w:pPr>
  </w:style>
  <w:style w:type="character" w:customStyle="1" w:styleId="15">
    <w:name w:val="Название Знак1"/>
    <w:link w:val="af"/>
    <w:uiPriority w:val="99"/>
    <w:locked/>
    <w:rsid w:val="00176C1A"/>
    <w:rPr>
      <w:rFonts w:ascii="Cambria" w:hAnsi="Cambria" w:cs="Cambria"/>
      <w:b/>
      <w:bCs/>
      <w:kern w:val="28"/>
      <w:sz w:val="32"/>
      <w:szCs w:val="32"/>
      <w:lang w:eastAsia="ar-SA" w:bidi="ar-SA"/>
    </w:rPr>
  </w:style>
  <w:style w:type="paragraph" w:styleId="af0">
    <w:name w:val="Subtitle"/>
    <w:basedOn w:val="a7"/>
    <w:next w:val="a8"/>
    <w:link w:val="af1"/>
    <w:uiPriority w:val="99"/>
    <w:qFormat/>
    <w:rsid w:val="002620B9"/>
    <w:pPr>
      <w:jc w:val="center"/>
    </w:pPr>
    <w:rPr>
      <w:i/>
      <w:iCs/>
    </w:rPr>
  </w:style>
  <w:style w:type="character" w:customStyle="1" w:styleId="af1">
    <w:name w:val="Подзаголовок Знак"/>
    <w:link w:val="af0"/>
    <w:uiPriority w:val="99"/>
    <w:locked/>
    <w:rsid w:val="00176C1A"/>
    <w:rPr>
      <w:rFonts w:ascii="Cambria" w:hAnsi="Cambria" w:cs="Cambria"/>
      <w:sz w:val="24"/>
      <w:szCs w:val="24"/>
      <w:lang w:eastAsia="ar-SA" w:bidi="ar-SA"/>
    </w:rPr>
  </w:style>
  <w:style w:type="paragraph" w:customStyle="1" w:styleId="110">
    <w:name w:val="Обычный11"/>
    <w:uiPriority w:val="99"/>
    <w:rsid w:val="002620B9"/>
    <w:pPr>
      <w:suppressAutoHyphens/>
    </w:pPr>
    <w:rPr>
      <w:sz w:val="24"/>
      <w:szCs w:val="24"/>
      <w:lang w:eastAsia="ar-SA"/>
    </w:rPr>
  </w:style>
  <w:style w:type="paragraph" w:customStyle="1" w:styleId="af2">
    <w:name w:val="Содержимое таблицы"/>
    <w:basedOn w:val="a"/>
    <w:uiPriority w:val="99"/>
    <w:rsid w:val="002620B9"/>
    <w:pPr>
      <w:suppressLineNumbers/>
    </w:pPr>
    <w:rPr>
      <w:sz w:val="24"/>
      <w:szCs w:val="24"/>
    </w:rPr>
  </w:style>
  <w:style w:type="paragraph" w:customStyle="1" w:styleId="ConsPlusTitle">
    <w:name w:val="ConsPlusTitle"/>
    <w:uiPriority w:val="99"/>
    <w:rsid w:val="002620B9"/>
    <w:pPr>
      <w:widowControl w:val="0"/>
      <w:suppressAutoHyphens/>
      <w:autoSpaceDE w:val="0"/>
    </w:pPr>
    <w:rPr>
      <w:rFonts w:ascii="Arial" w:hAnsi="Arial" w:cs="Arial"/>
      <w:b/>
      <w:bCs/>
      <w:lang w:eastAsia="ar-SA"/>
    </w:rPr>
  </w:style>
  <w:style w:type="paragraph" w:styleId="af3">
    <w:name w:val="Normal (Web)"/>
    <w:basedOn w:val="a"/>
    <w:uiPriority w:val="99"/>
    <w:rsid w:val="002620B9"/>
    <w:pPr>
      <w:spacing w:before="280" w:after="119"/>
    </w:pPr>
    <w:rPr>
      <w:sz w:val="24"/>
      <w:szCs w:val="24"/>
    </w:rPr>
  </w:style>
  <w:style w:type="paragraph" w:customStyle="1" w:styleId="af4">
    <w:name w:val="Заголовок таблицы"/>
    <w:basedOn w:val="af2"/>
    <w:uiPriority w:val="99"/>
    <w:rsid w:val="002620B9"/>
    <w:pPr>
      <w:jc w:val="center"/>
    </w:pPr>
    <w:rPr>
      <w:b/>
      <w:bCs/>
    </w:rPr>
  </w:style>
  <w:style w:type="paragraph" w:customStyle="1" w:styleId="af5">
    <w:name w:val="Содержимое врезки"/>
    <w:basedOn w:val="a8"/>
    <w:uiPriority w:val="99"/>
    <w:rsid w:val="002620B9"/>
  </w:style>
  <w:style w:type="paragraph" w:styleId="22">
    <w:name w:val="Body Text 2"/>
    <w:basedOn w:val="a"/>
    <w:link w:val="23"/>
    <w:uiPriority w:val="99"/>
    <w:rsid w:val="004A7C8D"/>
    <w:pPr>
      <w:spacing w:after="120" w:line="480" w:lineRule="auto"/>
    </w:pPr>
  </w:style>
  <w:style w:type="character" w:customStyle="1" w:styleId="23">
    <w:name w:val="Основной текст 2 Знак"/>
    <w:link w:val="22"/>
    <w:uiPriority w:val="99"/>
    <w:locked/>
    <w:rsid w:val="004A7C8D"/>
    <w:rPr>
      <w:sz w:val="28"/>
      <w:szCs w:val="28"/>
      <w:lang w:eastAsia="ar-SA" w:bidi="ar-SA"/>
    </w:rPr>
  </w:style>
  <w:style w:type="paragraph" w:customStyle="1" w:styleId="af6">
    <w:name w:val="Знак"/>
    <w:basedOn w:val="a"/>
    <w:uiPriority w:val="99"/>
    <w:rsid w:val="001658C6"/>
    <w:pPr>
      <w:widowControl w:val="0"/>
      <w:suppressAutoHyphens w:val="0"/>
      <w:adjustRightInd w:val="0"/>
      <w:spacing w:after="160" w:line="240" w:lineRule="exact"/>
      <w:jc w:val="right"/>
    </w:pPr>
    <w:rPr>
      <w:sz w:val="20"/>
      <w:szCs w:val="20"/>
      <w:lang w:val="en-GB" w:eastAsia="en-US"/>
    </w:rPr>
  </w:style>
  <w:style w:type="table" w:styleId="af7">
    <w:name w:val="Table Grid"/>
    <w:basedOn w:val="a1"/>
    <w:uiPriority w:val="99"/>
    <w:rsid w:val="008723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
    <w:name w:val="Основной текст (4)_"/>
    <w:link w:val="42"/>
    <w:uiPriority w:val="99"/>
    <w:locked/>
    <w:rsid w:val="00342A4C"/>
    <w:rPr>
      <w:sz w:val="9"/>
      <w:szCs w:val="9"/>
      <w:shd w:val="clear" w:color="auto" w:fill="FFFFFF"/>
    </w:rPr>
  </w:style>
  <w:style w:type="paragraph" w:customStyle="1" w:styleId="42">
    <w:name w:val="Основной текст (4)"/>
    <w:basedOn w:val="a"/>
    <w:link w:val="41"/>
    <w:uiPriority w:val="99"/>
    <w:rsid w:val="00342A4C"/>
    <w:pPr>
      <w:shd w:val="clear" w:color="auto" w:fill="FFFFFF"/>
      <w:suppressAutoHyphens w:val="0"/>
      <w:spacing w:line="240" w:lineRule="atLeast"/>
    </w:pPr>
    <w:rPr>
      <w:sz w:val="9"/>
      <w:szCs w:val="9"/>
      <w:lang w:eastAsia="ru-RU"/>
    </w:rPr>
  </w:style>
  <w:style w:type="paragraph" w:styleId="24">
    <w:name w:val="Body Text Indent 2"/>
    <w:basedOn w:val="a"/>
    <w:link w:val="25"/>
    <w:uiPriority w:val="99"/>
    <w:rsid w:val="00D47D20"/>
    <w:pPr>
      <w:suppressAutoHyphens w:val="0"/>
      <w:spacing w:after="120" w:line="480" w:lineRule="auto"/>
      <w:ind w:left="283"/>
    </w:pPr>
    <w:rPr>
      <w:sz w:val="24"/>
      <w:szCs w:val="24"/>
      <w:lang w:eastAsia="ru-RU"/>
    </w:rPr>
  </w:style>
  <w:style w:type="character" w:customStyle="1" w:styleId="25">
    <w:name w:val="Основной текст с отступом 2 Знак"/>
    <w:link w:val="24"/>
    <w:uiPriority w:val="99"/>
    <w:locked/>
    <w:rsid w:val="00D47D20"/>
    <w:rPr>
      <w:sz w:val="24"/>
      <w:szCs w:val="24"/>
    </w:rPr>
  </w:style>
  <w:style w:type="paragraph" w:customStyle="1" w:styleId="af8">
    <w:name w:val="Мой стиль"/>
    <w:basedOn w:val="22"/>
    <w:autoRedefine/>
    <w:uiPriority w:val="99"/>
    <w:rsid w:val="00353009"/>
    <w:pPr>
      <w:widowControl w:val="0"/>
      <w:suppressAutoHyphens w:val="0"/>
      <w:autoSpaceDE w:val="0"/>
      <w:autoSpaceDN w:val="0"/>
      <w:spacing w:after="0" w:line="240" w:lineRule="auto"/>
      <w:ind w:firstLine="840"/>
      <w:jc w:val="both"/>
    </w:pPr>
    <w:rPr>
      <w:lang w:eastAsia="ru-RU"/>
    </w:rPr>
  </w:style>
  <w:style w:type="paragraph" w:customStyle="1" w:styleId="16">
    <w:name w:val="1 Знак"/>
    <w:basedOn w:val="a"/>
    <w:uiPriority w:val="99"/>
    <w:rsid w:val="003F747F"/>
    <w:pPr>
      <w:widowControl w:val="0"/>
      <w:suppressAutoHyphens w:val="0"/>
      <w:adjustRightInd w:val="0"/>
      <w:spacing w:after="160" w:line="240" w:lineRule="exact"/>
      <w:jc w:val="right"/>
    </w:pPr>
    <w:rPr>
      <w:sz w:val="20"/>
      <w:szCs w:val="20"/>
      <w:lang w:val="en-GB" w:eastAsia="en-US"/>
    </w:rPr>
  </w:style>
  <w:style w:type="paragraph" w:styleId="af9">
    <w:name w:val="List Paragraph"/>
    <w:basedOn w:val="a"/>
    <w:uiPriority w:val="99"/>
    <w:qFormat/>
    <w:rsid w:val="009506C2"/>
    <w:pPr>
      <w:suppressAutoHyphens w:val="0"/>
      <w:spacing w:after="200" w:line="276" w:lineRule="auto"/>
      <w:ind w:left="720"/>
    </w:pPr>
    <w:rPr>
      <w:rFonts w:ascii="Calibri" w:hAnsi="Calibri" w:cs="Calibri"/>
      <w:sz w:val="22"/>
      <w:szCs w:val="22"/>
      <w:lang w:eastAsia="ru-RU"/>
    </w:rPr>
  </w:style>
  <w:style w:type="paragraph" w:customStyle="1" w:styleId="afa">
    <w:name w:val="Основной шрифт абзаца Знак"/>
    <w:aliases w:val="Знак Знак"/>
    <w:basedOn w:val="a"/>
    <w:uiPriority w:val="99"/>
    <w:rsid w:val="00BA128C"/>
    <w:pPr>
      <w:widowControl w:val="0"/>
      <w:suppressAutoHyphens w:val="0"/>
      <w:adjustRightInd w:val="0"/>
      <w:spacing w:after="160" w:line="240" w:lineRule="exact"/>
      <w:jc w:val="right"/>
    </w:pPr>
    <w:rPr>
      <w:sz w:val="20"/>
      <w:szCs w:val="20"/>
      <w:lang w:val="en-GB" w:eastAsia="en-US"/>
    </w:rPr>
  </w:style>
  <w:style w:type="paragraph" w:styleId="afb">
    <w:name w:val="endnote text"/>
    <w:basedOn w:val="a"/>
    <w:link w:val="afc"/>
    <w:uiPriority w:val="99"/>
    <w:semiHidden/>
    <w:rsid w:val="00A04311"/>
    <w:rPr>
      <w:sz w:val="20"/>
      <w:szCs w:val="20"/>
    </w:rPr>
  </w:style>
  <w:style w:type="character" w:customStyle="1" w:styleId="afc">
    <w:name w:val="Текст концевой сноски Знак"/>
    <w:link w:val="afb"/>
    <w:uiPriority w:val="99"/>
    <w:semiHidden/>
    <w:locked/>
    <w:rsid w:val="00A04311"/>
    <w:rPr>
      <w:lang w:eastAsia="ar-SA" w:bidi="ar-SA"/>
    </w:rPr>
  </w:style>
  <w:style w:type="character" w:styleId="afd">
    <w:name w:val="endnote reference"/>
    <w:uiPriority w:val="99"/>
    <w:semiHidden/>
    <w:rsid w:val="00A04311"/>
    <w:rPr>
      <w:vertAlign w:val="superscript"/>
    </w:rPr>
  </w:style>
  <w:style w:type="paragraph" w:styleId="afe">
    <w:name w:val="footnote text"/>
    <w:basedOn w:val="a"/>
    <w:link w:val="aff"/>
    <w:uiPriority w:val="99"/>
    <w:semiHidden/>
    <w:rsid w:val="00A04311"/>
    <w:rPr>
      <w:sz w:val="20"/>
      <w:szCs w:val="20"/>
    </w:rPr>
  </w:style>
  <w:style w:type="character" w:customStyle="1" w:styleId="aff">
    <w:name w:val="Текст сноски Знак"/>
    <w:link w:val="afe"/>
    <w:uiPriority w:val="99"/>
    <w:semiHidden/>
    <w:locked/>
    <w:rsid w:val="00A04311"/>
    <w:rPr>
      <w:lang w:eastAsia="ar-SA" w:bidi="ar-SA"/>
    </w:rPr>
  </w:style>
  <w:style w:type="character" w:styleId="aff0">
    <w:name w:val="footnote reference"/>
    <w:uiPriority w:val="99"/>
    <w:semiHidden/>
    <w:rsid w:val="00A04311"/>
    <w:rPr>
      <w:vertAlign w:val="superscript"/>
    </w:rPr>
  </w:style>
  <w:style w:type="paragraph" w:styleId="aff1">
    <w:name w:val="Balloon Text"/>
    <w:basedOn w:val="a"/>
    <w:link w:val="aff2"/>
    <w:uiPriority w:val="99"/>
    <w:semiHidden/>
    <w:rsid w:val="006F5087"/>
    <w:rPr>
      <w:rFonts w:ascii="Tahoma" w:hAnsi="Tahoma" w:cs="Tahoma"/>
      <w:sz w:val="16"/>
      <w:szCs w:val="16"/>
    </w:rPr>
  </w:style>
  <w:style w:type="character" w:customStyle="1" w:styleId="aff2">
    <w:name w:val="Текст выноски Знак"/>
    <w:link w:val="aff1"/>
    <w:uiPriority w:val="99"/>
    <w:semiHidden/>
    <w:locked/>
    <w:rsid w:val="006F5087"/>
    <w:rPr>
      <w:rFonts w:ascii="Tahoma" w:hAnsi="Tahoma" w:cs="Tahoma"/>
      <w:sz w:val="16"/>
      <w:szCs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TotalTime>
  <Pages>15</Pages>
  <Words>4481</Words>
  <Characters>25545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Администрация</Company>
  <LinksUpToDate>false</LinksUpToDate>
  <CharactersWithSpaces>29967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Aleksandr.Krasnyx</dc:creator>
  <cp:keywords/>
  <dc:description/>
  <cp:lastModifiedBy>Анатолий Боботков</cp:lastModifiedBy>
  <cp:revision>104</cp:revision>
  <cp:lastPrinted>2016-12-12T05:04:00Z</cp:lastPrinted>
  <dcterms:created xsi:type="dcterms:W3CDTF">2013-03-30T10:12:00Z</dcterms:created>
  <dcterms:modified xsi:type="dcterms:W3CDTF">2016-12-27T10:31:00Z</dcterms:modified>
</cp:coreProperties>
</file>